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  <w:r w:rsidRPr="001F09B7">
        <w:rPr>
          <w:rFonts w:ascii="Cambria" w:eastAsia="Times New Roman" w:hAnsi="Cambria" w:cs="Times New Roman"/>
          <w:b/>
          <w:bCs/>
          <w:sz w:val="24"/>
          <w:szCs w:val="24"/>
          <w:lang w:val="en-GB" w:eastAsia="pl-PL"/>
        </w:rPr>
        <w:t>Project Plan 2: Investigation of Tablets (e.g., Pain Relievers)</w:t>
      </w:r>
      <w:r w:rsidRPr="001F09B7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F09B7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F09B7">
        <w:rPr>
          <w:rFonts w:ascii="Cambria" w:eastAsia="Times New Roman" w:hAnsi="Cambria" w:cs="Times New Roman"/>
          <w:sz w:val="24"/>
          <w:szCs w:val="24"/>
          <w:lang w:val="en-GB" w:eastAsia="pl-PL"/>
        </w:rPr>
        <w:t>Objective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F09B7">
        <w:rPr>
          <w:rFonts w:ascii="Cambria" w:eastAsia="Times New Roman" w:hAnsi="Cambria" w:cs="Times New Roman"/>
          <w:sz w:val="24"/>
          <w:szCs w:val="24"/>
          <w:lang w:val="en-GB" w:eastAsia="pl-PL"/>
        </w:rPr>
        <w:t>Students will investigate the shelf life and acidity of pain-relief tablets.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1F09B7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1: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Introduction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to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the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Topic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Introduction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to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pharmaceutical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chemistry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3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Importance of shelf life and pH level in medications </w:t>
      </w:r>
    </w:p>
    <w:p w:rsidR="007508BB" w:rsidRPr="007508BB" w:rsidRDefault="007508BB" w:rsidP="008E383B">
      <w:pPr>
        <w:numPr>
          <w:ilvl w:val="0"/>
          <w:numId w:val="4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5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Collection of various pain-relief tablets </w:t>
      </w:r>
    </w:p>
    <w:p w:rsidR="007508BB" w:rsidRPr="007508BB" w:rsidRDefault="007508BB" w:rsidP="008E383B">
      <w:pPr>
        <w:numPr>
          <w:ilvl w:val="0"/>
          <w:numId w:val="6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Discussion about ingredients and their effects </w:t>
      </w:r>
    </w:p>
    <w:p w:rsidR="007508BB" w:rsidRPr="007508BB" w:rsidRDefault="007508BB" w:rsidP="007508BB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2: Investigation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of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Acidity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7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8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Introduction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to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pH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measurement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9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0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Conducting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a pH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level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determination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 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1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Experiment: Determination of pH using pH indicator paper or pH meter  </w:t>
      </w:r>
    </w:p>
    <w:p w:rsidR="007508BB" w:rsidRPr="007508BB" w:rsidRDefault="007508BB" w:rsidP="008E383B">
      <w:pPr>
        <w:numPr>
          <w:ilvl w:val="0"/>
          <w:numId w:val="12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Sample preparation: Dissolving tablets in water </w:t>
      </w:r>
    </w:p>
    <w:p w:rsidR="007508BB" w:rsidRPr="007508BB" w:rsidRDefault="007508BB" w:rsidP="007508BB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3: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Shelf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Life Test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3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4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Introduction to stability testing of medications </w:t>
      </w:r>
    </w:p>
    <w:p w:rsidR="007508BB" w:rsidRPr="007508BB" w:rsidRDefault="007508BB" w:rsidP="008E383B">
      <w:pPr>
        <w:numPr>
          <w:ilvl w:val="0"/>
          <w:numId w:val="15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6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Conducting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a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shelf-life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test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 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7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Experiment: Storing tablets under different conditions (e.g., temperature, light)  </w:t>
      </w:r>
    </w:p>
    <w:p w:rsidR="007508BB" w:rsidRPr="007508BB" w:rsidRDefault="007508BB" w:rsidP="008E383B">
      <w:pPr>
        <w:numPr>
          <w:ilvl w:val="0"/>
          <w:numId w:val="18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lastRenderedPageBreak/>
        <w:t>Observation and documentation of changes over the week </w:t>
      </w:r>
    </w:p>
    <w:p w:rsidR="007508BB" w:rsidRPr="007508BB" w:rsidRDefault="007508BB" w:rsidP="007508BB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4: Evaluation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of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Results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19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Theoretical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0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Interpretation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of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results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1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Possible effects of pH level and shelf life on efficacy </w:t>
      </w:r>
    </w:p>
    <w:p w:rsidR="007508BB" w:rsidRPr="007508BB" w:rsidRDefault="007508BB" w:rsidP="008E383B">
      <w:pPr>
        <w:numPr>
          <w:ilvl w:val="0"/>
          <w:numId w:val="22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3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Preparation of reports on the results of pH determination and shelf-life tests </w:t>
      </w:r>
    </w:p>
    <w:p w:rsidR="007508BB" w:rsidRPr="007508BB" w:rsidRDefault="007508BB" w:rsidP="008E383B">
      <w:pPr>
        <w:numPr>
          <w:ilvl w:val="0"/>
          <w:numId w:val="24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Comparison of results among different tablets </w:t>
      </w:r>
    </w:p>
    <w:p w:rsidR="007508BB" w:rsidRPr="007508BB" w:rsidRDefault="007508BB" w:rsidP="007508BB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Day 5: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Presentation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and</w:t>
      </w:r>
      <w:proofErr w:type="spellEnd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Reflection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5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Practical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Part: 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6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Presentation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of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results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by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 xml:space="preserve"> </w:t>
      </w:r>
      <w:proofErr w:type="spellStart"/>
      <w:r w:rsidRPr="007508BB">
        <w:rPr>
          <w:rFonts w:ascii="Cambria" w:eastAsia="Times New Roman" w:hAnsi="Cambria" w:cs="Times New Roman"/>
          <w:sz w:val="24"/>
          <w:szCs w:val="24"/>
          <w:lang w:val="de-DE" w:eastAsia="pl-PL"/>
        </w:rPr>
        <w:t>students</w:t>
      </w:r>
      <w:proofErr w:type="spellEnd"/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7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Reflection on the conducted methods and their relevance </w:t>
      </w:r>
    </w:p>
    <w:p w:rsidR="007508BB" w:rsidRPr="007508BB" w:rsidRDefault="007508BB" w:rsidP="008E383B">
      <w:pPr>
        <w:numPr>
          <w:ilvl w:val="0"/>
          <w:numId w:val="28"/>
        </w:numPr>
        <w:spacing w:before="100" w:beforeAutospacing="1" w:after="100" w:afterAutospacing="1" w:line="240" w:lineRule="auto"/>
        <w:ind w:left="180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Discussion about the importance of shelf life and pH level for medication safety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b/>
          <w:bCs/>
          <w:sz w:val="28"/>
          <w:szCs w:val="28"/>
          <w:u w:val="single"/>
          <w:lang w:val="en-GB" w:eastAsia="pl-PL"/>
        </w:rPr>
        <w:t>Overview of Required Laboratory Equipment and Chemicals</w:t>
      </w:r>
      <w:r w:rsidRPr="007508BB">
        <w:rPr>
          <w:rFonts w:ascii="Cambria" w:eastAsia="Times New Roman" w:hAnsi="Cambria" w:cs="Times New Roman"/>
          <w:sz w:val="28"/>
          <w:szCs w:val="28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8"/>
          <w:szCs w:val="28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b/>
          <w:bCs/>
          <w:sz w:val="24"/>
          <w:szCs w:val="24"/>
          <w:u w:val="single"/>
          <w:lang w:val="en-GB" w:eastAsia="pl-PL"/>
        </w:rPr>
        <w:t>Project 2: Investigation of Tablets (e.g., Pain Relievers)</w:t>
      </w: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30"/>
        <w:gridCol w:w="5264"/>
        <w:gridCol w:w="453"/>
      </w:tblGrid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Equipment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Description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Beakers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(100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mL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, 250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mL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)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sample preparation and mixing solutions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Graduated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Cylinders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measuring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liquid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volumes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Pipettes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accurate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liquid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transfer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Test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Tubes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and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Rack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conducting reactions and holding samples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pl-PL"/>
              </w:rPr>
              <w:t>Bunsen Burner or Hot Plate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heating solutions if necessary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en-GB" w:eastAsia="pl-PL"/>
              </w:rPr>
              <w:lastRenderedPageBreak/>
              <w:t>pH Meter or pH Indicator Strips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measuring acidity of solutions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Mortar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and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Pestle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grinding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tablets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Filter Paper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filtering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solutions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Balance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For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weighing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de-DE" w:eastAsia="pl-PL"/>
              </w:rPr>
              <w:t>samples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08BB" w:rsidRPr="007508BB" w:rsidTr="007508BB">
        <w:trPr>
          <w:gridAfter w:val="1"/>
          <w:wAfter w:w="435" w:type="dxa"/>
          <w:trHeight w:val="300"/>
          <w:tblCellSpacing w:w="15" w:type="dxa"/>
        </w:trPr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Lab Notebook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recording observations and results </w:t>
            </w:r>
          </w:p>
        </w:tc>
      </w:tr>
      <w:tr w:rsidR="007508BB" w:rsidRPr="007508BB" w:rsidTr="007508BB">
        <w:trPr>
          <w:trHeight w:val="300"/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 </w:t>
            </w:r>
          </w:p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Chemicals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Description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508BB" w:rsidRPr="007508BB" w:rsidTr="007508BB">
        <w:trPr>
          <w:trHeight w:val="300"/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Distilled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Water</w:t>
            </w:r>
            <w:proofErr w:type="spellEnd"/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dissolving tablets and preparing solutions </w:t>
            </w:r>
          </w:p>
        </w:tc>
      </w:tr>
      <w:tr w:rsidR="007508BB" w:rsidRPr="007508BB" w:rsidTr="007508BB">
        <w:trPr>
          <w:trHeight w:val="300"/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Hydrochloric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Acid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(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HCl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)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simulating stomach acid (if applicable) </w:t>
            </w:r>
          </w:p>
        </w:tc>
      </w:tr>
      <w:tr w:rsidR="007508BB" w:rsidRPr="007508BB" w:rsidTr="007508BB">
        <w:trPr>
          <w:trHeight w:val="300"/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Sodium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Hydroxide (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NaOH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)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pH adjustment (if necessary) </w:t>
            </w:r>
          </w:p>
        </w:tc>
      </w:tr>
      <w:tr w:rsidR="007508BB" w:rsidRPr="007508BB" w:rsidTr="007508BB">
        <w:trPr>
          <w:trHeight w:val="300"/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Acetic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Acid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(CH₃COOH)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pH adjustment (if necessary) </w:t>
            </w:r>
          </w:p>
        </w:tc>
      </w:tr>
      <w:tr w:rsidR="007508BB" w:rsidRPr="007508BB" w:rsidTr="007508BB">
        <w:trPr>
          <w:trHeight w:val="300"/>
          <w:tblCellSpacing w:w="15" w:type="dxa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>Buffer</w:t>
            </w:r>
            <w:proofErr w:type="spellEnd"/>
            <w:r w:rsidRPr="007508BB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de-DE" w:eastAsia="pl-PL"/>
              </w:rPr>
              <w:t xml:space="preserve"> Solutions</w:t>
            </w:r>
            <w:r w:rsidRPr="007508BB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BB" w:rsidRPr="007508BB" w:rsidRDefault="007508BB" w:rsidP="007508B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508BB">
              <w:rPr>
                <w:rFonts w:ascii="Cambria" w:eastAsia="Times New Roman" w:hAnsi="Cambria" w:cs="Times New Roman"/>
                <w:sz w:val="24"/>
                <w:szCs w:val="24"/>
                <w:lang w:val="en-GB" w:eastAsia="pl-PL"/>
              </w:rPr>
              <w:t>For maintaining specific pH levels during experiments </w:t>
            </w:r>
          </w:p>
        </w:tc>
      </w:tr>
    </w:tbl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08BB">
        <w:rPr>
          <w:rFonts w:ascii="Cambria" w:eastAsia="Times New Roman" w:hAnsi="Cambria" w:cs="Times New Roman"/>
          <w:b/>
          <w:bCs/>
          <w:sz w:val="24"/>
          <w:szCs w:val="24"/>
          <w:lang w:val="de-DE" w:eastAsia="pl-PL"/>
        </w:rPr>
        <w:t>General Notes</w:t>
      </w:r>
      <w:r w:rsidRPr="007508BB">
        <w:rPr>
          <w:rFonts w:ascii="Cambria" w:eastAsia="Times New Roman" w:hAnsi="Cambria" w:cs="Times New Roman"/>
          <w:sz w:val="24"/>
          <w:szCs w:val="24"/>
          <w:lang w:eastAsia="pl-PL"/>
        </w:rPr>
        <w:t> </w:t>
      </w:r>
    </w:p>
    <w:p w:rsidR="007508BB" w:rsidRPr="007508BB" w:rsidRDefault="007508BB" w:rsidP="008E383B">
      <w:pPr>
        <w:numPr>
          <w:ilvl w:val="0"/>
          <w:numId w:val="29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Ensure that all safety equipment (gloves, goggles, lab coats) is available for all experiments. </w:t>
      </w:r>
    </w:p>
    <w:p w:rsidR="007508BB" w:rsidRPr="007508BB" w:rsidRDefault="007508BB" w:rsidP="008E383B">
      <w:pPr>
        <w:numPr>
          <w:ilvl w:val="0"/>
          <w:numId w:val="30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Proper waste disposal methods should be established for all chemicals used in the projects. </w:t>
      </w:r>
    </w:p>
    <w:p w:rsidR="007508BB" w:rsidRPr="007508BB" w:rsidRDefault="007508BB" w:rsidP="008E383B">
      <w:pPr>
        <w:numPr>
          <w:ilvl w:val="0"/>
          <w:numId w:val="31"/>
        </w:numPr>
        <w:spacing w:before="100" w:beforeAutospacing="1" w:after="100" w:afterAutospacing="1" w:line="240" w:lineRule="auto"/>
        <w:ind w:left="1080" w:firstLine="0"/>
        <w:textAlignment w:val="baseline"/>
        <w:rPr>
          <w:rFonts w:ascii="Cambria" w:eastAsia="Times New Roman" w:hAnsi="Cambria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It is important to follow safety guidelines when handling all chemicals and equipment. </w:t>
      </w:r>
    </w:p>
    <w:p w:rsidR="007508BB" w:rsidRPr="007508BB" w:rsidRDefault="007508BB" w:rsidP="007508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 w:rsidRPr="007508BB">
        <w:rPr>
          <w:rFonts w:ascii="Cambria" w:eastAsia="Times New Roman" w:hAnsi="Cambria" w:cs="Times New Roman"/>
          <w:sz w:val="24"/>
          <w:szCs w:val="24"/>
          <w:lang w:val="en-GB" w:eastAsia="pl-PL"/>
        </w:rPr>
        <w:t> </w:t>
      </w:r>
    </w:p>
    <w:p w:rsidR="00D55BAA" w:rsidRPr="007508BB" w:rsidRDefault="00D55BAA" w:rsidP="007508BB">
      <w:pPr>
        <w:rPr>
          <w:lang w:val="en-GB"/>
        </w:rPr>
      </w:pPr>
    </w:p>
    <w:sectPr w:rsidR="00D55BAA" w:rsidRPr="0075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F94"/>
    <w:multiLevelType w:val="multilevel"/>
    <w:tmpl w:val="5468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94BF3"/>
    <w:multiLevelType w:val="multilevel"/>
    <w:tmpl w:val="FB06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35A5F"/>
    <w:multiLevelType w:val="multilevel"/>
    <w:tmpl w:val="9224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C0A9B"/>
    <w:multiLevelType w:val="multilevel"/>
    <w:tmpl w:val="1A1A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E86916"/>
    <w:multiLevelType w:val="multilevel"/>
    <w:tmpl w:val="59428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793D7C"/>
    <w:multiLevelType w:val="multilevel"/>
    <w:tmpl w:val="DBA8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426CB6"/>
    <w:multiLevelType w:val="multilevel"/>
    <w:tmpl w:val="7C14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641C9"/>
    <w:multiLevelType w:val="multilevel"/>
    <w:tmpl w:val="FE98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F006FC"/>
    <w:multiLevelType w:val="multilevel"/>
    <w:tmpl w:val="433E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D55DDB"/>
    <w:multiLevelType w:val="multilevel"/>
    <w:tmpl w:val="D53E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75356"/>
    <w:multiLevelType w:val="multilevel"/>
    <w:tmpl w:val="C5D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AF5178"/>
    <w:multiLevelType w:val="multilevel"/>
    <w:tmpl w:val="7E0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860FC3"/>
    <w:multiLevelType w:val="multilevel"/>
    <w:tmpl w:val="B7421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D95A5C"/>
    <w:multiLevelType w:val="multilevel"/>
    <w:tmpl w:val="7BDA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075D30"/>
    <w:multiLevelType w:val="multilevel"/>
    <w:tmpl w:val="79F2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AF1CD6"/>
    <w:multiLevelType w:val="multilevel"/>
    <w:tmpl w:val="D99E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C65CD5"/>
    <w:multiLevelType w:val="multilevel"/>
    <w:tmpl w:val="60F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DD10E8"/>
    <w:multiLevelType w:val="multilevel"/>
    <w:tmpl w:val="9D34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4E527D"/>
    <w:multiLevelType w:val="multilevel"/>
    <w:tmpl w:val="A174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2274D2"/>
    <w:multiLevelType w:val="multilevel"/>
    <w:tmpl w:val="EF6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1136BA"/>
    <w:multiLevelType w:val="multilevel"/>
    <w:tmpl w:val="7FC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9D734F"/>
    <w:multiLevelType w:val="multilevel"/>
    <w:tmpl w:val="C004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F823E2"/>
    <w:multiLevelType w:val="multilevel"/>
    <w:tmpl w:val="7668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71276"/>
    <w:multiLevelType w:val="multilevel"/>
    <w:tmpl w:val="F3B8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424907"/>
    <w:multiLevelType w:val="multilevel"/>
    <w:tmpl w:val="99C0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BD450A"/>
    <w:multiLevelType w:val="multilevel"/>
    <w:tmpl w:val="A2CA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D0D6D"/>
    <w:multiLevelType w:val="multilevel"/>
    <w:tmpl w:val="8D9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AB76B6"/>
    <w:multiLevelType w:val="multilevel"/>
    <w:tmpl w:val="0C86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0307DB"/>
    <w:multiLevelType w:val="multilevel"/>
    <w:tmpl w:val="33D2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234C5D"/>
    <w:multiLevelType w:val="multilevel"/>
    <w:tmpl w:val="B180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BC1E25"/>
    <w:multiLevelType w:val="multilevel"/>
    <w:tmpl w:val="4DB0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24"/>
  </w:num>
  <w:num w:numId="5">
    <w:abstractNumId w:val="6"/>
  </w:num>
  <w:num w:numId="6">
    <w:abstractNumId w:val="3"/>
  </w:num>
  <w:num w:numId="7">
    <w:abstractNumId w:val="13"/>
  </w:num>
  <w:num w:numId="8">
    <w:abstractNumId w:val="28"/>
  </w:num>
  <w:num w:numId="9">
    <w:abstractNumId w:val="19"/>
  </w:num>
  <w:num w:numId="10">
    <w:abstractNumId w:val="20"/>
  </w:num>
  <w:num w:numId="11">
    <w:abstractNumId w:val="2"/>
  </w:num>
  <w:num w:numId="12">
    <w:abstractNumId w:val="25"/>
  </w:num>
  <w:num w:numId="13">
    <w:abstractNumId w:val="15"/>
  </w:num>
  <w:num w:numId="14">
    <w:abstractNumId w:val="5"/>
  </w:num>
  <w:num w:numId="15">
    <w:abstractNumId w:val="18"/>
  </w:num>
  <w:num w:numId="16">
    <w:abstractNumId w:val="8"/>
  </w:num>
  <w:num w:numId="17">
    <w:abstractNumId w:val="17"/>
  </w:num>
  <w:num w:numId="18">
    <w:abstractNumId w:val="7"/>
  </w:num>
  <w:num w:numId="19">
    <w:abstractNumId w:val="26"/>
  </w:num>
  <w:num w:numId="20">
    <w:abstractNumId w:val="0"/>
  </w:num>
  <w:num w:numId="21">
    <w:abstractNumId w:val="11"/>
  </w:num>
  <w:num w:numId="22">
    <w:abstractNumId w:val="23"/>
  </w:num>
  <w:num w:numId="23">
    <w:abstractNumId w:val="30"/>
  </w:num>
  <w:num w:numId="24">
    <w:abstractNumId w:val="16"/>
  </w:num>
  <w:num w:numId="25">
    <w:abstractNumId w:val="21"/>
  </w:num>
  <w:num w:numId="26">
    <w:abstractNumId w:val="9"/>
  </w:num>
  <w:num w:numId="27">
    <w:abstractNumId w:val="12"/>
  </w:num>
  <w:num w:numId="28">
    <w:abstractNumId w:val="22"/>
  </w:num>
  <w:num w:numId="29">
    <w:abstractNumId w:val="27"/>
  </w:num>
  <w:num w:numId="30">
    <w:abstractNumId w:val="4"/>
  </w:num>
  <w:num w:numId="31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36"/>
    <w:rsid w:val="000555BB"/>
    <w:rsid w:val="001F09B7"/>
    <w:rsid w:val="002A2836"/>
    <w:rsid w:val="005A5EB0"/>
    <w:rsid w:val="007508BB"/>
    <w:rsid w:val="008A64AE"/>
    <w:rsid w:val="008E383B"/>
    <w:rsid w:val="00930CA5"/>
    <w:rsid w:val="00B24827"/>
    <w:rsid w:val="00B3523F"/>
    <w:rsid w:val="00D55BAA"/>
    <w:rsid w:val="00DB4998"/>
    <w:rsid w:val="00E11BFA"/>
    <w:rsid w:val="00E4407F"/>
    <w:rsid w:val="00F8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paragraph" w:customStyle="1" w:styleId="paragraph">
    <w:name w:val="paragraph"/>
    <w:basedOn w:val="Normalny"/>
    <w:rsid w:val="0075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08BB"/>
  </w:style>
  <w:style w:type="character" w:customStyle="1" w:styleId="eop">
    <w:name w:val="eop"/>
    <w:basedOn w:val="Domylnaczcionkaakapitu"/>
    <w:rsid w:val="00750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55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555B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55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555BB"/>
    <w:pPr>
      <w:ind w:left="720"/>
      <w:contextualSpacing/>
    </w:pPr>
  </w:style>
  <w:style w:type="paragraph" w:customStyle="1" w:styleId="paragraph">
    <w:name w:val="paragraph"/>
    <w:basedOn w:val="Normalny"/>
    <w:rsid w:val="0075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508BB"/>
  </w:style>
  <w:style w:type="character" w:customStyle="1" w:styleId="eop">
    <w:name w:val="eop"/>
    <w:basedOn w:val="Domylnaczcionkaakapitu"/>
    <w:rsid w:val="00750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1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4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1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5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2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7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9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47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7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1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1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26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7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2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7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5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8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2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43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691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46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90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3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23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00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2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0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0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83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48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6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2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73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5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4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2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7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65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0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72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85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0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9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23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9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61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39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9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78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8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5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7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5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5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1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7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4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97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6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08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6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1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0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40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8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3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6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7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5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1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8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5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63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8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1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1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6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64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8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84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3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1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1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4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24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7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27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3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5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26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4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0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9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77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6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25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3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51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4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1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2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62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7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61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982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9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8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83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0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2026-05-29T21:02:00Z</dcterms:created>
  <dcterms:modified xsi:type="dcterms:W3CDTF">2026-05-29T21:02:00Z</dcterms:modified>
</cp:coreProperties>
</file>