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bookmarkStart w:id="0" w:name="_GoBack"/>
      <w:bookmarkEnd w:id="0"/>
      <w:r w:rsidRPr="00EC63A3">
        <w:rPr>
          <w:rFonts w:ascii="Cambria" w:eastAsia="Times New Roman" w:hAnsi="Cambria" w:cs="Times New Roman"/>
          <w:sz w:val="24"/>
          <w:szCs w:val="24"/>
          <w:lang w:val="de-DE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b/>
          <w:bCs/>
          <w:sz w:val="24"/>
          <w:szCs w:val="24"/>
          <w:lang w:val="en-GB" w:eastAsia="pl-PL"/>
        </w:rPr>
        <w:t>Project Plan 1: Investigation of Protein Sources (Soy in Foods)</w:t>
      </w: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b/>
          <w:bCs/>
          <w:sz w:val="24"/>
          <w:szCs w:val="24"/>
          <w:lang w:val="en-GB" w:eastAsia="pl-PL"/>
        </w:rPr>
        <w:t>Objective</w:t>
      </w: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Students will investigate protein sources in foods, focusing on the content of soy and its significance in nutrition.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Day 1: </w:t>
      </w:r>
      <w:proofErr w:type="spellStart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Introduction</w:t>
      </w:r>
      <w:proofErr w:type="spellEnd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to</w:t>
      </w:r>
      <w:proofErr w:type="spellEnd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the</w:t>
      </w:r>
      <w:proofErr w:type="spellEnd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Topic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1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Theoretical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2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Introduction to proteins: structure and function </w:t>
      </w:r>
    </w:p>
    <w:p w:rsidR="00657894" w:rsidRPr="00657894" w:rsidRDefault="00657894" w:rsidP="006F05CF">
      <w:pPr>
        <w:numPr>
          <w:ilvl w:val="0"/>
          <w:numId w:val="3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Importance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of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proteins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in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nutrition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4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Presentation of soy as a protein source </w:t>
      </w:r>
    </w:p>
    <w:p w:rsidR="00657894" w:rsidRPr="00657894" w:rsidRDefault="00657894" w:rsidP="006F05CF">
      <w:pPr>
        <w:numPr>
          <w:ilvl w:val="0"/>
          <w:numId w:val="5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Practical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6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Collection of foods containing soy (e.g., tofu, soy milk, soy sauce) </w:t>
      </w:r>
    </w:p>
    <w:p w:rsidR="00657894" w:rsidRPr="00657894" w:rsidRDefault="00657894" w:rsidP="006F05CF">
      <w:pPr>
        <w:numPr>
          <w:ilvl w:val="0"/>
          <w:numId w:val="7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Preparation of a list for ingredient analysis </w:t>
      </w:r>
    </w:p>
    <w:p w:rsidR="00657894" w:rsidRPr="00657894" w:rsidRDefault="00657894" w:rsidP="00657894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Day 2: Analysis </w:t>
      </w:r>
      <w:proofErr w:type="spellStart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of</w:t>
      </w:r>
      <w:proofErr w:type="spellEnd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Foods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8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Theoretical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9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Introduction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to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nutrient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analysis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10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Practical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11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Conducting a qualitative analysis of soy in foods  </w:t>
      </w:r>
    </w:p>
    <w:p w:rsidR="00657894" w:rsidRPr="00657894" w:rsidRDefault="00657894" w:rsidP="006F05CF">
      <w:pPr>
        <w:numPr>
          <w:ilvl w:val="0"/>
          <w:numId w:val="12"/>
        </w:numPr>
        <w:spacing w:before="100" w:beforeAutospacing="1" w:after="100" w:afterAutospacing="1" w:line="240" w:lineRule="auto"/>
        <w:ind w:left="252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Experiment: Protein detection using Biuret reagent  </w:t>
      </w:r>
    </w:p>
    <w:p w:rsidR="00657894" w:rsidRPr="00657894" w:rsidRDefault="00657894" w:rsidP="006F05CF">
      <w:pPr>
        <w:numPr>
          <w:ilvl w:val="0"/>
          <w:numId w:val="13"/>
        </w:numPr>
        <w:spacing w:before="100" w:beforeAutospacing="1" w:after="100" w:afterAutospacing="1" w:line="240" w:lineRule="auto"/>
        <w:ind w:left="252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Sample : Crushing and extracting food samples in water </w:t>
      </w:r>
    </w:p>
    <w:p w:rsidR="00657894" w:rsidRPr="00657894" w:rsidRDefault="00657894" w:rsidP="006F05CF">
      <w:pPr>
        <w:numPr>
          <w:ilvl w:val="0"/>
          <w:numId w:val="14"/>
        </w:numPr>
        <w:spacing w:before="100" w:beforeAutospacing="1" w:after="100" w:afterAutospacing="1" w:line="240" w:lineRule="auto"/>
        <w:ind w:left="252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 xml:space="preserve">Addition of Biuret reagent and observation of </w:t>
      </w:r>
      <w:proofErr w:type="spellStart"/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color</w:t>
      </w:r>
      <w:proofErr w:type="spellEnd"/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 xml:space="preserve"> change </w:t>
      </w:r>
    </w:p>
    <w:p w:rsidR="00657894" w:rsidRPr="00657894" w:rsidRDefault="00657894" w:rsidP="00657894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Day 3: Quantitative Analysis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15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Theoretical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16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Introduction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to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quantitative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analysis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methods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17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Practical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18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lastRenderedPageBreak/>
        <w:t>Conducting a quantitative determination of protein content  </w:t>
      </w:r>
    </w:p>
    <w:p w:rsidR="00657894" w:rsidRPr="00657894" w:rsidRDefault="00657894" w:rsidP="006F05CF">
      <w:pPr>
        <w:numPr>
          <w:ilvl w:val="0"/>
          <w:numId w:val="19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 xml:space="preserve">Experiment: </w:t>
      </w:r>
      <w:proofErr w:type="spellStart"/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>Kjeldahl</w:t>
      </w:r>
      <w:proofErr w:type="spellEnd"/>
      <w:r w:rsidRPr="00EC63A3">
        <w:rPr>
          <w:rFonts w:ascii="Cambria" w:eastAsia="Times New Roman" w:hAnsi="Cambria" w:cs="Times New Roman"/>
          <w:sz w:val="24"/>
          <w:szCs w:val="24"/>
          <w:lang w:val="en-GB" w:eastAsia="pl-PL"/>
        </w:rPr>
        <w:t xml:space="preserve"> method or alternative method for determining protein content  </w:t>
      </w:r>
    </w:p>
    <w:p w:rsidR="00657894" w:rsidRPr="00657894" w:rsidRDefault="00657894" w:rsidP="006F05CF">
      <w:pPr>
        <w:numPr>
          <w:ilvl w:val="0"/>
          <w:numId w:val="20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Sample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preparation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,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digestion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,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and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titration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57894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Day 4: Evaluation </w:t>
      </w:r>
      <w:proofErr w:type="spellStart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of</w:t>
      </w:r>
      <w:proofErr w:type="spellEnd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Results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21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Theoretical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22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Interpretation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of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results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23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Comparison of protein contents in different foods </w:t>
      </w:r>
    </w:p>
    <w:p w:rsidR="00657894" w:rsidRPr="00657894" w:rsidRDefault="00657894" w:rsidP="006F05CF">
      <w:pPr>
        <w:numPr>
          <w:ilvl w:val="0"/>
          <w:numId w:val="24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Practical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25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Creation of charts and tables to present results </w:t>
      </w:r>
    </w:p>
    <w:p w:rsidR="00657894" w:rsidRPr="00657894" w:rsidRDefault="00657894" w:rsidP="006F05CF">
      <w:pPr>
        <w:numPr>
          <w:ilvl w:val="0"/>
          <w:numId w:val="26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Discussion about the significance of results for nutrition </w:t>
      </w:r>
    </w:p>
    <w:p w:rsidR="00657894" w:rsidRPr="00657894" w:rsidRDefault="00657894" w:rsidP="00657894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Day 5: </w:t>
      </w:r>
      <w:proofErr w:type="spellStart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Presentation</w:t>
      </w:r>
      <w:proofErr w:type="spellEnd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and</w:t>
      </w:r>
      <w:proofErr w:type="spellEnd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Reflection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27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Practical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 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28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Presentation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of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results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by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students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29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Reflection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on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methods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and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657894">
        <w:rPr>
          <w:rFonts w:ascii="Cambria" w:eastAsia="Times New Roman" w:hAnsi="Cambria" w:cs="Times New Roman"/>
          <w:sz w:val="24"/>
          <w:szCs w:val="24"/>
          <w:lang w:val="de-DE" w:eastAsia="pl-PL"/>
        </w:rPr>
        <w:t>findings</w:t>
      </w:r>
      <w:proofErr w:type="spellEnd"/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30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Discussion about the role of soy in nutrition and possible alternatives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b/>
          <w:bCs/>
          <w:sz w:val="28"/>
          <w:szCs w:val="28"/>
          <w:u w:val="single"/>
          <w:lang w:val="en-GB" w:eastAsia="pl-PL"/>
        </w:rPr>
        <w:t>Overview of Required Laboratory Equipment and Chemicals</w:t>
      </w:r>
      <w:r w:rsidRPr="006F05CF">
        <w:rPr>
          <w:rFonts w:ascii="Cambria" w:eastAsia="Times New Roman" w:hAnsi="Cambria" w:cs="Times New Roman"/>
          <w:sz w:val="28"/>
          <w:szCs w:val="28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sz w:val="28"/>
          <w:szCs w:val="28"/>
          <w:lang w:val="en-GB"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F05CF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pl-PL"/>
        </w:rPr>
        <w:t>Project 1: Investigation of Protein Sources (Soy in Foods)</w:t>
      </w:r>
      <w:r w:rsidRPr="006F05CF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30"/>
        <w:gridCol w:w="3285"/>
        <w:gridCol w:w="2805"/>
      </w:tblGrid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Equipment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Description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Beakers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(100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mL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, 250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mL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)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sample preparation and mixing solutions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Graduated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Cylinders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measuring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liquid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volumes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Pipettes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accurate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liquid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transfer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lastRenderedPageBreak/>
              <w:t xml:space="preserve">Test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Tubes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and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Rack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conducting reactions and holding samples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F05C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GB" w:eastAsia="pl-PL"/>
              </w:rPr>
              <w:t>Bunsen Burner or Hot Plate</w:t>
            </w:r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heating solutions if necessary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F05C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GB" w:eastAsia="pl-PL"/>
              </w:rPr>
              <w:t>pH Meter or pH Indicator Strips</w:t>
            </w:r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measuring acidity of solutions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Biuret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Reagent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 xml:space="preserve">For protein detection (copper </w:t>
            </w:r>
            <w:proofErr w:type="spellStart"/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sulfate</w:t>
            </w:r>
            <w:proofErr w:type="spellEnd"/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 xml:space="preserve"> and sodium hydroxide)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Kjeldahl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Apparatus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 xml:space="preserve">For quantitative protein determination (if using </w:t>
            </w:r>
            <w:proofErr w:type="spellStart"/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Kjeldahl</w:t>
            </w:r>
            <w:proofErr w:type="spellEnd"/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 xml:space="preserve"> method)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Mortar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and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Pestle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grinding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food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samples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Filter Paper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filtering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solutions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Balance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weighing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samples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Lab Notebook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recording observations and results </w:t>
            </w: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 </w:t>
            </w:r>
          </w:p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F05CF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 </w:t>
            </w:r>
          </w:p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Chemicals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Description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Biuret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Reagent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protein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detection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Sodium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Hydroxide (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NaOH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)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preparation of Biuret reagent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Copper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(II) Sulfate (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CuSO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₄)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preparation of Biuret reagent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Distilled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Water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dilutions and sample preparation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Nitric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Acid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(HNO₃)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 xml:space="preserve">For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Kjeldahl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 xml:space="preserve"> digestion (if applicable)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Sulfuric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Acid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(H₂SO₄)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 xml:space="preserve">For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Kjeldahl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 xml:space="preserve"> digestion (if applicable)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657894" w:rsidRPr="00657894" w:rsidTr="00657894">
        <w:trPr>
          <w:trHeight w:val="300"/>
          <w:tblCellSpacing w:w="15" w:type="dxa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Boric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Acid</w:t>
            </w:r>
            <w:proofErr w:type="spellEnd"/>
            <w:r w:rsidRPr="0065789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(H₃BO₃)</w:t>
            </w:r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titration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in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Kjeldahl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657894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method</w:t>
            </w:r>
            <w:proofErr w:type="spellEnd"/>
            <w:r w:rsidRPr="0065789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57894" w:rsidRPr="00657894" w:rsidRDefault="00657894" w:rsidP="0065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894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General Notes</w:t>
      </w:r>
      <w:r w:rsidRPr="00657894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657894" w:rsidRPr="00657894" w:rsidRDefault="00657894" w:rsidP="006F05CF">
      <w:pPr>
        <w:numPr>
          <w:ilvl w:val="0"/>
          <w:numId w:val="31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657894">
        <w:rPr>
          <w:rFonts w:ascii="Cambria" w:eastAsia="Times New Roman" w:hAnsi="Cambria" w:cs="Times New Roman"/>
          <w:sz w:val="24"/>
          <w:szCs w:val="24"/>
          <w:lang w:val="en-GB" w:eastAsia="pl-PL"/>
        </w:rPr>
        <w:t>Ensure that all safety equipment (gloves, goggles, lab coats) is available for all experiments. </w:t>
      </w:r>
    </w:p>
    <w:p w:rsidR="00657894" w:rsidRPr="00657894" w:rsidRDefault="00657894" w:rsidP="006F05CF">
      <w:pPr>
        <w:numPr>
          <w:ilvl w:val="0"/>
          <w:numId w:val="32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657894">
        <w:rPr>
          <w:rFonts w:ascii="Cambria" w:eastAsia="Times New Roman" w:hAnsi="Cambria" w:cs="Times New Roman"/>
          <w:sz w:val="24"/>
          <w:szCs w:val="24"/>
          <w:lang w:val="en-GB" w:eastAsia="pl-PL"/>
        </w:rPr>
        <w:t>Proper waste disposal methods should be established for all chemicals used in the projects. </w:t>
      </w:r>
    </w:p>
    <w:p w:rsidR="00657894" w:rsidRPr="00657894" w:rsidRDefault="00657894" w:rsidP="006F05CF">
      <w:pPr>
        <w:numPr>
          <w:ilvl w:val="0"/>
          <w:numId w:val="33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657894">
        <w:rPr>
          <w:rFonts w:ascii="Cambria" w:eastAsia="Times New Roman" w:hAnsi="Cambria" w:cs="Times New Roman"/>
          <w:sz w:val="24"/>
          <w:szCs w:val="24"/>
          <w:lang w:val="en-GB" w:eastAsia="pl-PL"/>
        </w:rPr>
        <w:t>It is important to follow safety guidelines when handling all chemicals and equipment. </w:t>
      </w:r>
    </w:p>
    <w:p w:rsidR="00D55BAA" w:rsidRPr="00657894" w:rsidRDefault="00D55BAA" w:rsidP="00657894">
      <w:pPr>
        <w:rPr>
          <w:lang w:val="en-GB"/>
        </w:rPr>
      </w:pPr>
    </w:p>
    <w:sectPr w:rsidR="00D55BAA" w:rsidRPr="0065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97C"/>
    <w:multiLevelType w:val="multilevel"/>
    <w:tmpl w:val="D170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7024F"/>
    <w:multiLevelType w:val="multilevel"/>
    <w:tmpl w:val="5DA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C46EF"/>
    <w:multiLevelType w:val="multilevel"/>
    <w:tmpl w:val="2978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B53BD"/>
    <w:multiLevelType w:val="multilevel"/>
    <w:tmpl w:val="973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F6CCF"/>
    <w:multiLevelType w:val="multilevel"/>
    <w:tmpl w:val="320A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84F63"/>
    <w:multiLevelType w:val="multilevel"/>
    <w:tmpl w:val="8E92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A2660"/>
    <w:multiLevelType w:val="multilevel"/>
    <w:tmpl w:val="CF0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132AA"/>
    <w:multiLevelType w:val="multilevel"/>
    <w:tmpl w:val="D8A0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B403D8"/>
    <w:multiLevelType w:val="multilevel"/>
    <w:tmpl w:val="3B08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A3BE4"/>
    <w:multiLevelType w:val="multilevel"/>
    <w:tmpl w:val="A7D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26B20"/>
    <w:multiLevelType w:val="multilevel"/>
    <w:tmpl w:val="E04A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752559"/>
    <w:multiLevelType w:val="multilevel"/>
    <w:tmpl w:val="E77E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46599"/>
    <w:multiLevelType w:val="multilevel"/>
    <w:tmpl w:val="D45A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B70CCB"/>
    <w:multiLevelType w:val="multilevel"/>
    <w:tmpl w:val="E984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59558D"/>
    <w:multiLevelType w:val="multilevel"/>
    <w:tmpl w:val="83FA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0521D6"/>
    <w:multiLevelType w:val="multilevel"/>
    <w:tmpl w:val="B1E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13C08"/>
    <w:multiLevelType w:val="multilevel"/>
    <w:tmpl w:val="9EE2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C53A6D"/>
    <w:multiLevelType w:val="multilevel"/>
    <w:tmpl w:val="2CA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D85D6A"/>
    <w:multiLevelType w:val="multilevel"/>
    <w:tmpl w:val="D8F4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B8490C"/>
    <w:multiLevelType w:val="multilevel"/>
    <w:tmpl w:val="2FBA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AF291F"/>
    <w:multiLevelType w:val="multilevel"/>
    <w:tmpl w:val="AECA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6244E6"/>
    <w:multiLevelType w:val="multilevel"/>
    <w:tmpl w:val="CCE2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22229B"/>
    <w:multiLevelType w:val="multilevel"/>
    <w:tmpl w:val="A1C0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F66C38"/>
    <w:multiLevelType w:val="multilevel"/>
    <w:tmpl w:val="C41E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907F92"/>
    <w:multiLevelType w:val="multilevel"/>
    <w:tmpl w:val="C148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A06B29"/>
    <w:multiLevelType w:val="multilevel"/>
    <w:tmpl w:val="C9C8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F76277"/>
    <w:multiLevelType w:val="multilevel"/>
    <w:tmpl w:val="748A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8F7F98"/>
    <w:multiLevelType w:val="multilevel"/>
    <w:tmpl w:val="5DA2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9D76E5"/>
    <w:multiLevelType w:val="multilevel"/>
    <w:tmpl w:val="E766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562E2E"/>
    <w:multiLevelType w:val="multilevel"/>
    <w:tmpl w:val="B56C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891DD6"/>
    <w:multiLevelType w:val="multilevel"/>
    <w:tmpl w:val="9044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707669"/>
    <w:multiLevelType w:val="multilevel"/>
    <w:tmpl w:val="F5F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1B5826"/>
    <w:multiLevelType w:val="multilevel"/>
    <w:tmpl w:val="DA46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1"/>
  </w:num>
  <w:num w:numId="5">
    <w:abstractNumId w:val="31"/>
  </w:num>
  <w:num w:numId="6">
    <w:abstractNumId w:val="30"/>
  </w:num>
  <w:num w:numId="7">
    <w:abstractNumId w:val="23"/>
  </w:num>
  <w:num w:numId="8">
    <w:abstractNumId w:val="10"/>
  </w:num>
  <w:num w:numId="9">
    <w:abstractNumId w:val="6"/>
  </w:num>
  <w:num w:numId="10">
    <w:abstractNumId w:val="20"/>
  </w:num>
  <w:num w:numId="11">
    <w:abstractNumId w:val="18"/>
  </w:num>
  <w:num w:numId="12">
    <w:abstractNumId w:val="27"/>
  </w:num>
  <w:num w:numId="13">
    <w:abstractNumId w:val="19"/>
  </w:num>
  <w:num w:numId="14">
    <w:abstractNumId w:val="21"/>
  </w:num>
  <w:num w:numId="15">
    <w:abstractNumId w:val="32"/>
  </w:num>
  <w:num w:numId="16">
    <w:abstractNumId w:val="13"/>
  </w:num>
  <w:num w:numId="17">
    <w:abstractNumId w:val="26"/>
  </w:num>
  <w:num w:numId="18">
    <w:abstractNumId w:val="7"/>
  </w:num>
  <w:num w:numId="19">
    <w:abstractNumId w:val="17"/>
  </w:num>
  <w:num w:numId="20">
    <w:abstractNumId w:val="25"/>
  </w:num>
  <w:num w:numId="21">
    <w:abstractNumId w:val="29"/>
  </w:num>
  <w:num w:numId="22">
    <w:abstractNumId w:val="15"/>
  </w:num>
  <w:num w:numId="23">
    <w:abstractNumId w:val="5"/>
  </w:num>
  <w:num w:numId="24">
    <w:abstractNumId w:val="0"/>
  </w:num>
  <w:num w:numId="25">
    <w:abstractNumId w:val="22"/>
  </w:num>
  <w:num w:numId="26">
    <w:abstractNumId w:val="12"/>
  </w:num>
  <w:num w:numId="27">
    <w:abstractNumId w:val="9"/>
  </w:num>
  <w:num w:numId="28">
    <w:abstractNumId w:val="14"/>
  </w:num>
  <w:num w:numId="29">
    <w:abstractNumId w:val="3"/>
  </w:num>
  <w:num w:numId="30">
    <w:abstractNumId w:val="24"/>
  </w:num>
  <w:num w:numId="31">
    <w:abstractNumId w:val="8"/>
  </w:num>
  <w:num w:numId="32">
    <w:abstractNumId w:val="4"/>
  </w:num>
  <w:num w:numId="33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36"/>
    <w:rsid w:val="000555BB"/>
    <w:rsid w:val="001F09B7"/>
    <w:rsid w:val="002A1E84"/>
    <w:rsid w:val="002A2836"/>
    <w:rsid w:val="005A5EB0"/>
    <w:rsid w:val="00657894"/>
    <w:rsid w:val="006F05CF"/>
    <w:rsid w:val="007508BB"/>
    <w:rsid w:val="008A64AE"/>
    <w:rsid w:val="008E383B"/>
    <w:rsid w:val="0090103B"/>
    <w:rsid w:val="00930CA5"/>
    <w:rsid w:val="00B24827"/>
    <w:rsid w:val="00B3523F"/>
    <w:rsid w:val="00D55BAA"/>
    <w:rsid w:val="00DB4998"/>
    <w:rsid w:val="00E11BFA"/>
    <w:rsid w:val="00E4407F"/>
    <w:rsid w:val="00EC63A3"/>
    <w:rsid w:val="00F8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paragraph" w:customStyle="1" w:styleId="paragraph">
    <w:name w:val="paragraph"/>
    <w:basedOn w:val="Normalny"/>
    <w:rsid w:val="0075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08BB"/>
  </w:style>
  <w:style w:type="character" w:customStyle="1" w:styleId="eop">
    <w:name w:val="eop"/>
    <w:basedOn w:val="Domylnaczcionkaakapitu"/>
    <w:rsid w:val="00750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paragraph" w:customStyle="1" w:styleId="paragraph">
    <w:name w:val="paragraph"/>
    <w:basedOn w:val="Normalny"/>
    <w:rsid w:val="0075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08BB"/>
  </w:style>
  <w:style w:type="character" w:customStyle="1" w:styleId="eop">
    <w:name w:val="eop"/>
    <w:basedOn w:val="Domylnaczcionkaakapitu"/>
    <w:rsid w:val="0075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4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7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1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2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2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9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0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2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3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4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2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3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5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4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2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7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7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6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5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0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3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9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9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7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8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5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0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4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3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6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5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5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6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1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1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6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6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6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8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16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1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6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2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3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4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9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7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6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2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5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6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6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8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9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8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3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8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8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3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1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92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5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4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6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0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0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8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0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4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7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4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0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60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9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4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8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0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4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3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4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6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5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8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8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4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3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7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2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76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3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8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0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0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9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7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2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5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9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0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7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3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2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2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1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2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0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7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4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1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2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1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3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9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6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8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5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9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5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8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31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19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2026-05-29T21:03:00Z</dcterms:created>
  <dcterms:modified xsi:type="dcterms:W3CDTF">2026-05-29T21:03:00Z</dcterms:modified>
</cp:coreProperties>
</file>