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A day full of scientific excitement! Another day of the Realschule Kirn visit at ALO PB and the Bialystok University of Technology</w:t>
      </w:r>
    </w:p>
    <w:p>
      <w:pPr>
        <w:spacing w:after="240"/>
      </w:pPr>
      <w:r>
        <w:rPr>
          <w:rFonts w:ascii="Helvetica" w:hAnsi="Helvetica" w:cs="Helvetica"/>
          <w:sz w:val="24"/>
          <w:sz-cs w:val="24"/>
          <w:spacing w:val="0"/>
        </w:rPr>
        <w:t xml:space="preserve">Another day of the visit – more scientific challenges! The third day of the Polish-German youth exchange between Realschule Kirn Plus and the Academic Secondary School of BUT (ALO PB) was marked by intensive laboratory research, discovering the secrets of medicine, and fascinating logic puzzles.</w:t>
      </w:r>
    </w:p>
    <w:p>
      <w:pPr>
        <w:spacing w:after="240"/>
      </w:pPr>
      <w:r>
        <w:rPr>
          <w:rFonts w:ascii="Helvetica" w:hAnsi="Helvetica" w:cs="Helvetica"/>
          <w:sz w:val="24"/>
          <w:sz-cs w:val="24"/>
          <w:spacing w:val="0"/>
        </w:rPr>
        <w:t xml:space="preserve">Secrets of the microworld at the WB PB Laboratory</w:t>
      </w:r>
    </w:p>
    <w:p>
      <w:pPr>
        <w:spacing w:after="240"/>
      </w:pPr>
      <w:r>
        <w:rPr>
          <w:rFonts w:ascii="Helvetica" w:hAnsi="Helvetica" w:cs="Helvetica"/>
          <w:sz w:val="24"/>
          <w:sz-cs w:val="24"/>
          <w:spacing w:val="0"/>
        </w:rPr>
        <w:t xml:space="preserve">We started the day with intensive biological and chemical research at the Laboratory of the Faculty of Civil Engineering of BUT, which took place thanks to the invaluable help of Prof. Dr. Hab. Monika Kalinowska.</w:t>
      </w:r>
    </w:p>
    <w:p>
      <w:pPr>
        <w:spacing w:after="240"/>
      </w:pPr>
      <w:r>
        <w:rPr>
          <w:rFonts w:ascii="Helvetica" w:hAnsi="Helvetica" w:cs="Helvetica"/>
          <w:sz w:val="24"/>
          <w:sz-cs w:val="24"/>
          <w:spacing w:val="0"/>
        </w:rPr>
        <w:t xml:space="preserve">The focal point was the microscopic examination of microorganisms inhabiting surface waters and those that help treat wastewater. The research was led by Marzena Smolewska, MA, who summarized the youth's work as follows:</w:t>
      </w:r>
    </w:p>
    <w:p>
      <w:pPr>
        <w:spacing w:after="240"/>
      </w:pPr>
      <w:r>
        <w:rPr>
          <w:rFonts w:ascii="Helvetica" w:hAnsi="Helvetica" w:cs="Helvetica"/>
          <w:sz w:val="24"/>
          <w:sz-cs w:val="24"/>
          <w:spacing w:val="0"/>
        </w:rPr>
        <w:t xml:space="preserve">"The youth had the opportunity to see with their own eyes what incredibly structured micro-creatures inhabit surface waters. Our students also examined microorganisms invisible to the human eye that perfectly purify the waste we generate. The young researchers had the opportunity to learn about the world of microorganisms not only from the perspective of potential threats, but also from the good, supportive side."</w:t>
      </w:r>
    </w:p>
    <w:p>
      <w:pPr>
        <w:spacing w:after="240"/>
      </w:pPr>
      <w:r>
        <w:rPr>
          <w:rFonts w:ascii="Helvetica" w:hAnsi="Helvetica" w:cs="Helvetica"/>
          <w:sz w:val="24"/>
          <w:sz-cs w:val="24"/>
          <w:spacing w:val="0"/>
        </w:rPr>
        <w:t xml:space="preserve">Thanks for substantive support:</w:t>
      </w:r>
    </w:p>
    <w:p>
      <w:pPr>
        <w:spacing w:after="240"/>
      </w:pPr>
      <w:r>
        <w:rPr>
          <w:rFonts w:ascii="Helvetica" w:hAnsi="Helvetica" w:cs="Helvetica"/>
          <w:sz w:val="24"/>
          <w:sz-cs w:val="24"/>
          <w:spacing w:val="0"/>
        </w:rPr>
        <w:t xml:space="preserve">In the chemical part: Małgorzata Zawadzka, MSc, Eng.</w:t>
      </w:r>
    </w:p>
    <w:p>
      <w:pPr>
        <w:spacing w:after="240"/>
      </w:pPr>
      <w:r>
        <w:rPr>
          <w:rFonts w:ascii="Helvetica" w:hAnsi="Helvetica" w:cs="Helvetica"/>
          <w:sz w:val="24"/>
          <w:sz-cs w:val="24"/>
          <w:spacing w:val="0"/>
        </w:rPr>
        <w:t xml:space="preserve">In the biological part: Ms. Marzanna Andraka</w:t>
      </w:r>
    </w:p>
    <w:p>
      <w:pPr>
        <w:spacing w:after="240"/>
      </w:pPr>
      <w:r>
        <w:rPr>
          <w:rFonts w:ascii="Helvetica" w:hAnsi="Helvetica" w:cs="Helvetica"/>
          <w:sz w:val="24"/>
          <w:sz-cs w:val="24"/>
          <w:spacing w:val="0"/>
        </w:rPr>
        <w:t xml:space="preserve">Translation and language assistance: the entirety was professionally translated into English by Ms. Barbara Gordon.</w:t>
      </w:r>
    </w:p>
    <w:p>
      <w:pPr>
        <w:spacing w:after="240"/>
      </w:pPr>
      <w:r>
        <w:rPr>
          <w:rFonts w:ascii="Helvetica" w:hAnsi="Helvetica" w:cs="Helvetica"/>
          <w:sz w:val="24"/>
          <w:sz-cs w:val="24"/>
          <w:spacing w:val="0"/>
        </w:rPr>
        <w:t xml:space="preserve">Medical secrets at the Medical University of Bialystok</w:t>
      </w:r>
    </w:p>
    <w:p>
      <w:pPr>
        <w:spacing w:after="240"/>
      </w:pPr>
      <w:r>
        <w:rPr>
          <w:rFonts w:ascii="Helvetica" w:hAnsi="Helvetica" w:cs="Helvetica"/>
          <w:sz w:val="24"/>
          <w:sz-cs w:val="24"/>
          <w:spacing w:val="0"/>
        </w:rPr>
        <w:t xml:space="preserve">The next stop was the Medical University of Bialystok (UMB). Students from Poland and Germany visited the laboratories of the Faculty of Pharmacy, listened to an important lecture on microplastics in water, and learned about an extraordinary "living research instrument" – Zebrafish.</w:t>
      </w:r>
    </w:p>
    <w:p>
      <w:pPr>
        <w:spacing w:after="240"/>
      </w:pPr>
      <w:r>
        <w:rPr>
          <w:rFonts w:ascii="Helvetica" w:hAnsi="Helvetica" w:cs="Helvetica"/>
          <w:sz w:val="24"/>
          <w:sz-cs w:val="24"/>
          <w:spacing w:val="0"/>
        </w:rPr>
        <w:t xml:space="preserve">This species shows a huge similarity to the human genotype, making it excellent reference material. The fish are given cancer cells, and scientists administer various drugs to them and study the effects of dietary supplements on them.</w:t>
      </w:r>
    </w:p>
    <w:p>
      <w:pPr>
        <w:spacing w:after="240"/>
      </w:pPr>
      <w:r>
        <w:rPr>
          <w:rFonts w:ascii="Helvetica" w:hAnsi="Helvetica" w:cs="Helvetica"/>
          <w:sz w:val="24"/>
          <w:sz-cs w:val="24"/>
          <w:spacing w:val="0"/>
        </w:rPr>
        <w:t xml:space="preserve">We would like to express our heartfelt thanks for organizing the stay at UMB to:</w:t>
      </w:r>
    </w:p>
    <w:p>
      <w:pPr>
        <w:spacing w:after="240"/>
      </w:pPr>
      <w:r>
        <w:rPr>
          <w:rFonts w:ascii="Helvetica" w:hAnsi="Helvetica" w:cs="Helvetica"/>
          <w:sz w:val="24"/>
          <w:sz-cs w:val="24"/>
          <w:spacing w:val="0"/>
        </w:rPr>
        <w:t xml:space="preserve">Prof. Dr. Hab. N. Farm. Wojciech Miltyk – Dean of the College of Pharmaceutical Sciences and the Faculty of Pharmacy with the Division of Laboratory Medicine,</w:t>
      </w:r>
    </w:p>
    <w:p>
      <w:pPr>
        <w:spacing w:after="240"/>
      </w:pPr>
      <w:r>
        <w:rPr>
          <w:rFonts w:ascii="Helvetica" w:hAnsi="Helvetica" w:cs="Helvetica"/>
          <w:sz w:val="24"/>
          <w:sz-cs w:val="24"/>
          <w:spacing w:val="0"/>
        </w:rPr>
        <w:t xml:space="preserve">Dr. Hab. N. Farm. Justyna Hermanowicz – Vice-Dean for Promotion and Development of the Faculty of Pharmacy.</w:t>
      </w:r>
    </w:p>
    <w:p>
      <w:pPr>
        <w:spacing w:after="240"/>
      </w:pPr>
      <w:r>
        <w:rPr>
          <w:rFonts w:ascii="Helvetica" w:hAnsi="Helvetica" w:cs="Helvetica"/>
          <w:sz w:val="24"/>
          <w:sz-cs w:val="24"/>
          <w:spacing w:val="0"/>
        </w:rPr>
        <w:t xml:space="preserve">Visit with the Authorities of BUT and the educational potential of the region</w:t>
      </w:r>
    </w:p>
    <w:p>
      <w:pPr>
        <w:spacing w:after="240"/>
      </w:pPr>
      <w:r>
        <w:rPr>
          <w:rFonts w:ascii="Helvetica" w:hAnsi="Helvetica" w:cs="Helvetica"/>
          <w:sz w:val="24"/>
          <w:sz-cs w:val="24"/>
          <w:spacing w:val="0"/>
        </w:rPr>
        <w:t xml:space="preserve">After an inspiring tour of the UMB campus, a joint lunch, and a short, relaxing walk through the center of Bialystok, our guests and ALO PB students went on an official visit to the Vice-Rector for Education of the Bialystok University of Technology. During the meeting, the huge potential of BUT and ALO PB and their place on the educational map of Poland and Europe were presented. There was also a lively, international discussion with the students.</w:t>
      </w:r>
    </w:p>
    <w:p>
      <w:pPr>
        <w:spacing w:after="240"/>
      </w:pPr>
      <w:r>
        <w:rPr>
          <w:rFonts w:ascii="Helvetica" w:hAnsi="Helvetica" w:cs="Helvetica"/>
          <w:sz w:val="24"/>
          <w:sz-cs w:val="24"/>
          <w:spacing w:val="0"/>
        </w:rPr>
        <w:t xml:space="preserve">Cryptology and tangled ropes: The grand finale with "Math4you"</w:t>
      </w:r>
    </w:p>
    <w:p>
      <w:pPr>
        <w:spacing w:after="240"/>
      </w:pPr>
      <w:r>
        <w:rPr>
          <w:rFonts w:ascii="Helvetica" w:hAnsi="Helvetica" w:cs="Helvetica"/>
          <w:sz w:val="24"/>
          <w:sz-cs w:val="24"/>
          <w:spacing w:val="0"/>
        </w:rPr>
        <w:t xml:space="preserve">The culmination of the day turned out to be a huge surprise – a meeting with the students from the "Math4you" scientific club from the Faculty of Computer Science at BUT.</w:t>
      </w:r>
    </w:p>
    <w:p>
      <w:pPr>
        <w:spacing w:after="240"/>
      </w:pPr>
      <w:r>
        <w:rPr>
          <w:rFonts w:ascii="Helvetica" w:hAnsi="Helvetica" w:cs="Helvetica"/>
          <w:sz w:val="24"/>
          <w:sz-cs w:val="24"/>
          <w:spacing w:val="0"/>
        </w:rPr>
        <w:t xml:space="preserve">Ms. Natalia Lisowska, Ms. Róża Wiktoria Jaroszewicz, Ms. Karolina Walendziuk, and Ms. Amelia Rybołowicz prepared an extraordinary workshop. For two hours, they theoretically and practically introduced the students to the fascinating world of encryption and code-breaking.</w:t>
      </w:r>
    </w:p>
    <w:p>
      <w:pPr>
        <w:spacing w:after="240"/>
      </w:pPr>
      <w:r>
        <w:rPr>
          <w:rFonts w:ascii="Helvetica" w:hAnsi="Helvetica" w:cs="Helvetica"/>
          <w:sz w:val="24"/>
          <w:sz-cs w:val="24"/>
          <w:spacing w:val="0"/>
        </w:rPr>
        <w:t xml:space="preserve">With great commitment, the youth:</w:t>
      </w:r>
    </w:p>
    <w:p>
      <w:pPr>
        <w:spacing w:after="240"/>
      </w:pPr>
      <w:r>
        <w:rPr>
          <w:rFonts w:ascii="Helvetica" w:hAnsi="Helvetica" w:cs="Helvetica"/>
          <w:sz w:val="24"/>
          <w:sz-cs w:val="24"/>
          <w:spacing w:val="0"/>
        </w:rPr>
        <w:t xml:space="preserve">Solved complex logic puzzles,</w:t>
      </w:r>
    </w:p>
    <w:p>
      <w:pPr>
        <w:spacing w:after="240"/>
      </w:pPr>
      <w:r>
        <w:rPr>
          <w:rFonts w:ascii="Helvetica" w:hAnsi="Helvetica" w:cs="Helvetica"/>
          <w:sz w:val="24"/>
          <w:sz-cs w:val="24"/>
          <w:spacing w:val="0"/>
        </w:rPr>
        <w:t xml:space="preserve">Cracked mysterious, encrypted texts,</w:t>
      </w:r>
    </w:p>
    <w:p>
      <w:pPr>
        <w:spacing w:after="240"/>
      </w:pPr>
      <w:r>
        <w:rPr>
          <w:rFonts w:ascii="Helvetica" w:hAnsi="Helvetica" w:cs="Helvetica"/>
          <w:sz w:val="24"/>
          <w:sz-cs w:val="24"/>
          <w:spacing w:val="0"/>
        </w:rPr>
        <w:t xml:space="preserve">Freed themselves from tangled ropes,</w:t>
      </w:r>
    </w:p>
    <w:p>
      <w:pPr>
        <w:spacing w:after="240"/>
      </w:pPr>
      <w:r>
        <w:rPr>
          <w:rFonts w:ascii="Helvetica" w:hAnsi="Helvetica" w:cs="Helvetica"/>
          <w:sz w:val="24"/>
          <w:sz-cs w:val="24"/>
          <w:spacing w:val="0"/>
        </w:rPr>
        <w:t xml:space="preserve">Put surprising elements together into a logical whole.</w:t>
      </w:r>
    </w:p>
    <w:p>
      <w:pPr>
        <w:spacing w:after="240"/>
      </w:pPr>
      <w:r>
        <w:rPr>
          <w:rFonts w:ascii="Helvetica" w:hAnsi="Helvetica" w:cs="Helvetica"/>
          <w:sz w:val="24"/>
          <w:sz-cs w:val="24"/>
          <w:spacing w:val="0"/>
        </w:rPr>
        <w:t xml:space="preserve">It was excellent fun that completely engaged everyone for a full two hours – including the teachers!</w:t>
      </w:r>
    </w:p>
    <w:p>
      <w:pPr>
        <w:spacing w:after="240"/>
      </w:pPr>
      <w:r>
        <w:rPr>
          <w:rFonts w:ascii="Helvetica" w:hAnsi="Helvetica" w:cs="Helvetica"/>
          <w:sz w:val="24"/>
          <w:sz-cs w:val="24"/>
          <w:spacing w:val="0"/>
        </w:rPr>
        <w:t xml:space="preserve">Coordination</w:t>
      </w:r>
    </w:p>
    <w:p>
      <w:pPr>
        <w:spacing w:after="240"/>
      </w:pPr>
      <w:r>
        <w:rPr>
          <w:rFonts w:ascii="Helvetica" w:hAnsi="Helvetica" w:cs="Helvetica"/>
          <w:sz w:val="24"/>
          <w:sz-cs w:val="24"/>
          <w:spacing w:val="0"/>
        </w:rPr>
        <w:t xml:space="preserve">The smooth running of all events, logistics, and the implementation of the entire, extremely rich program of the day was supervised by the project coordinator – Mr. Artur Kuźmicz, MA.</w:t>
      </w:r>
    </w:p>
    <w:p>
      <w:pPr>
        <w:spacing w:after="240"/>
      </w:pPr>
      <w:r>
        <w:rPr>
          <w:rFonts w:ascii="Helvetica" w:hAnsi="Helvetica" w:cs="Helvetica"/>
          <w:sz w:val="24"/>
          <w:sz-cs w:val="24"/>
          <w:i/>
          <w:spacing w:val="0"/>
        </w:rPr>
        <w:t xml:space="preserve">It was a day full of learning, integration, and unforgettable emotions. We eagerly look forward to what the coming days will bring!</w:t>
      </w:r>
      <w:r>
        <w:rPr>
          <w:rFonts w:ascii="Helvetica" w:hAnsi="Helvetica" w:cs="Helvetica"/>
          <w:sz w:val="24"/>
          <w:sz-cs w:val="24"/>
          <w:spacing w:val="0"/>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CocoaOOXMLWriter/2685.1</generator>
</meta>
</file>