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Determination of anions (NO</w:t>
      </w:r>
      <w:r>
        <w:rPr>
          <w:rFonts w:ascii="Lucida Grande" w:hAnsi="Lucida Grande" w:cs="Lucida Grande"/>
          <w:sz w:val="24"/>
          <w:sz-cs w:val="24"/>
        </w:rPr>
        <w:t xml:space="preserve">₃⁻</w:t>
      </w:r>
      <w:r>
        <w:rPr>
          <w:rFonts w:ascii="Times" w:hAnsi="Times" w:cs="Times"/>
          <w:sz w:val="24"/>
          <w:sz-cs w:val="24"/>
        </w:rPr>
        <w:t xml:space="preserve">, SO</w:t>
      </w:r>
      <w:r>
        <w:rPr>
          <w:rFonts w:ascii="Lucida Grande" w:hAnsi="Lucida Grande" w:cs="Lucida Grande"/>
          <w:sz w:val="24"/>
          <w:sz-cs w:val="24"/>
        </w:rPr>
        <w:t xml:space="preserve">₄</w:t>
      </w:r>
      <w:r>
        <w:rPr>
          <w:rFonts w:ascii="Times" w:hAnsi="Times" w:cs="Times"/>
          <w:sz w:val="24"/>
          <w:sz-cs w:val="24"/>
        </w:rPr>
        <w:t xml:space="preserve">²</w:t>
      </w:r>
      <w:r>
        <w:rPr>
          <w:rFonts w:ascii="Lucida Grande" w:hAnsi="Lucida Grande" w:cs="Lucida Grande"/>
          <w:sz w:val="24"/>
          <w:sz-cs w:val="24"/>
        </w:rPr>
        <w:t xml:space="preserve">⁻</w:t>
      </w:r>
      <w:r>
        <w:rPr>
          <w:rFonts w:ascii="Times" w:hAnsi="Times" w:cs="Times"/>
          <w:sz w:val="24"/>
          <w:sz-cs w:val="24"/>
        </w:rPr>
        <w:t xml:space="preserve">, PO</w:t>
      </w:r>
      <w:r>
        <w:rPr>
          <w:rFonts w:ascii="Lucida Grande" w:hAnsi="Lucida Grande" w:cs="Lucida Grande"/>
          <w:sz w:val="24"/>
          <w:sz-cs w:val="24"/>
        </w:rPr>
        <w:t xml:space="preserve">₄</w:t>
      </w:r>
      <w:r>
        <w:rPr>
          <w:rFonts w:ascii="Times" w:hAnsi="Times" w:cs="Times"/>
          <w:sz w:val="24"/>
          <w:sz-cs w:val="24"/>
        </w:rPr>
        <w:t xml:space="preserve">³</w:t>
      </w:r>
      <w:r>
        <w:rPr>
          <w:rFonts w:ascii="Lucida Grande" w:hAnsi="Lucida Grande" w:cs="Lucida Grande"/>
          <w:sz w:val="24"/>
          <w:sz-cs w:val="24"/>
        </w:rPr>
        <w:t xml:space="preserve">⁻</w:t>
      </w:r>
      <w:r>
        <w:rPr>
          <w:rFonts w:ascii="Times" w:hAnsi="Times" w:cs="Times"/>
          <w:sz w:val="24"/>
          <w:sz-cs w:val="24"/>
        </w:rPr>
        <w:t xml:space="preserve">, Cl</w:t>
      </w:r>
      <w:r>
        <w:rPr>
          <w:rFonts w:ascii="Lucida Grande" w:hAnsi="Lucida Grande" w:cs="Lucida Grande"/>
          <w:sz w:val="24"/>
          <w:sz-cs w:val="24"/>
        </w:rPr>
        <w:t xml:space="preserve">⁻</w:t>
      </w:r>
      <w:r>
        <w:rPr>
          <w:rFonts w:ascii="Times" w:hAnsi="Times" w:cs="Times"/>
          <w:sz w:val="24"/>
          <w:sz-cs w:val="24"/>
        </w:rPr>
        <w:t xml:space="preserve">, NO</w:t>
      </w:r>
      <w:r>
        <w:rPr>
          <w:rFonts w:ascii="Lucida Grande" w:hAnsi="Lucida Grande" w:cs="Lucida Grande"/>
          <w:sz w:val="24"/>
          <w:sz-cs w:val="24"/>
        </w:rPr>
        <w:t xml:space="preserve">₂⁻</w:t>
      </w:r>
      <w:r>
        <w:rPr>
          <w:rFonts w:ascii="Times" w:hAnsi="Times" w:cs="Times"/>
          <w:sz w:val="24"/>
          <w:sz-cs w:val="24"/>
        </w:rPr>
        <w:t xml:space="preserve">)</w:t>
      </w:r>
    </w:p>
    <w:p>
      <w:pPr/>
      <w:r>
        <w:rPr>
          <w:rFonts w:ascii="Times" w:hAnsi="Times" w:cs="Times"/>
          <w:sz w:val="24"/>
          <w:sz-cs w:val="24"/>
        </w:rPr>
        <w:t xml:space="preserve">and cations (K</w:t>
      </w:r>
      <w:r>
        <w:rPr>
          <w:rFonts w:ascii="Lucida Grande" w:hAnsi="Lucida Grande" w:cs="Lucida Grande"/>
          <w:sz w:val="24"/>
          <w:sz-cs w:val="24"/>
        </w:rPr>
        <w:t xml:space="preserve">⁺</w:t>
      </w:r>
      <w:r>
        <w:rPr>
          <w:rFonts w:ascii="Times" w:hAnsi="Times" w:cs="Times"/>
          <w:sz w:val="24"/>
          <w:sz-cs w:val="24"/>
        </w:rPr>
        <w:t xml:space="preserve">, Na</w:t>
      </w:r>
      <w:r>
        <w:rPr>
          <w:rFonts w:ascii="Lucida Grande" w:hAnsi="Lucida Grande" w:cs="Lucida Grande"/>
          <w:sz w:val="24"/>
          <w:sz-cs w:val="24"/>
        </w:rPr>
        <w:t xml:space="preserve">⁺</w:t>
      </w:r>
      <w:r>
        <w:rPr>
          <w:rFonts w:ascii="Times" w:hAnsi="Times" w:cs="Times"/>
          <w:sz w:val="24"/>
          <w:sz-cs w:val="24"/>
        </w:rPr>
        <w:t xml:space="preserve">, Mg²</w:t>
      </w:r>
      <w:r>
        <w:rPr>
          <w:rFonts w:ascii="Lucida Grande" w:hAnsi="Lucida Grande" w:cs="Lucida Grande"/>
          <w:sz w:val="24"/>
          <w:sz-cs w:val="24"/>
        </w:rPr>
        <w:t xml:space="preserve">⁺</w:t>
      </w:r>
      <w:r>
        <w:rPr>
          <w:rFonts w:ascii="Times" w:hAnsi="Times" w:cs="Times"/>
          <w:sz w:val="24"/>
          <w:sz-cs w:val="24"/>
        </w:rPr>
        <w:t xml:space="preserve">, Ca²</w:t>
      </w:r>
      <w:r>
        <w:rPr>
          <w:rFonts w:ascii="Lucida Grande" w:hAnsi="Lucida Grande" w:cs="Lucida Grande"/>
          <w:sz w:val="24"/>
          <w:sz-cs w:val="24"/>
        </w:rPr>
        <w:t xml:space="preserve">⁺</w:t>
      </w:r>
      <w:r>
        <w:rPr>
          <w:rFonts w:ascii="Times" w:hAnsi="Times" w:cs="Times"/>
          <w:sz w:val="24"/>
          <w:sz-cs w:val="24"/>
        </w:rPr>
        <w:t xml:space="preserve">, NH</w:t>
      </w:r>
      <w:r>
        <w:rPr>
          <w:rFonts w:ascii="Lucida Grande" w:hAnsi="Lucida Grande" w:cs="Lucida Grande"/>
          <w:sz w:val="24"/>
          <w:sz-cs w:val="24"/>
        </w:rPr>
        <w:t xml:space="preserve">₄⁺</w:t>
      </w:r>
      <w:r>
        <w:rPr>
          <w:rFonts w:ascii="Times" w:hAnsi="Times" w:cs="Times"/>
          <w:sz w:val="24"/>
          <w:sz-cs w:val="24"/>
        </w:rPr>
        <w:t xml:space="preserve">)</w:t>
      </w:r>
    </w:p>
    <w:p>
      <w:pPr/>
      <w:r>
        <w:rPr>
          <w:rFonts w:ascii="Times" w:hAnsi="Times" w:cs="Times"/>
          <w:sz w:val="24"/>
          <w:sz-cs w:val="24"/>
        </w:rPr>
        <w:t xml:space="preserve">Assessment of total and temporary hardness, pH, turbidity, and Mn and Fe content.</w:t>
      </w:r>
    </w:p>
    <w:p>
      <w:pPr/>
      <w:r>
        <w:rPr>
          <w:rFonts w:ascii="Times" w:hAnsi="Times" w:cs="Times"/>
          <w:sz w:val="24"/>
          <w:sz-cs w:val="24"/>
        </w:rPr>
        <w:t xml:space="preserve">Determination of microbiological contaminants in water (E. coli, total microbial count, molds, and yeasts)</w:t>
      </w:r>
    </w:p>
    <w:sectPr>
      <w:pgSz w:w="11900" w:h="1684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</cp:coreProperties>
</file>

<file path=docProps/meta.xml><?xml version="1.0" encoding="utf-8"?>
<meta xmlns="http://schemas.apple.com/cocoa/2006/metadata">
  <generator>CocoaOOXMLWriter/2685.1</generator>
</meta>
</file>