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D824D" w14:textId="77777777" w:rsidR="009F4DB2" w:rsidRPr="00AF6937" w:rsidRDefault="009F4DB2" w:rsidP="00AF6937">
      <w:pPr>
        <w:spacing w:line="240" w:lineRule="auto"/>
        <w:rPr>
          <w:rFonts w:cstheme="minorHAnsi"/>
          <w:sz w:val="20"/>
          <w:szCs w:val="20"/>
        </w:rPr>
      </w:pPr>
      <w:bookmarkStart w:id="0" w:name="_GoBack"/>
      <w:bookmarkEnd w:id="0"/>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9F4DB2" w:rsidRPr="00AF6937" w14:paraId="10AF0C64" w14:textId="77777777" w:rsidTr="009F4DB2">
        <w:tc>
          <w:tcPr>
            <w:tcW w:w="9345" w:type="dxa"/>
            <w:gridSpan w:val="2"/>
            <w:tcBorders>
              <w:top w:val="single" w:sz="4" w:space="0" w:color="auto"/>
              <w:left w:val="single" w:sz="4" w:space="0" w:color="auto"/>
              <w:bottom w:val="single" w:sz="4" w:space="0" w:color="auto"/>
              <w:right w:val="single" w:sz="4" w:space="0" w:color="auto"/>
            </w:tcBorders>
            <w:hideMark/>
          </w:tcPr>
          <w:p w14:paraId="39BC87B5" w14:textId="76AE2B55" w:rsidR="009F4DB2" w:rsidRPr="00AF6937" w:rsidRDefault="00E27547" w:rsidP="00AF6937">
            <w:pPr>
              <w:tabs>
                <w:tab w:val="center" w:pos="4564"/>
                <w:tab w:val="left" w:pos="5715"/>
              </w:tabs>
              <w:rPr>
                <w:rFonts w:cstheme="minorHAnsi"/>
                <w:b/>
                <w:bCs/>
                <w:sz w:val="20"/>
                <w:szCs w:val="20"/>
              </w:rPr>
            </w:pPr>
            <w:r w:rsidRPr="00AF6937">
              <w:rPr>
                <w:rFonts w:cstheme="minorHAnsi"/>
                <w:b/>
                <w:bCs/>
                <w:sz w:val="20"/>
                <w:szCs w:val="20"/>
              </w:rPr>
              <w:tab/>
            </w:r>
            <w:proofErr w:type="spellStart"/>
            <w:r w:rsidR="009F4DB2" w:rsidRPr="00AF6937">
              <w:rPr>
                <w:rFonts w:cstheme="minorHAnsi"/>
                <w:b/>
                <w:bCs/>
                <w:sz w:val="20"/>
                <w:szCs w:val="20"/>
              </w:rPr>
              <w:t>Offer</w:t>
            </w:r>
            <w:proofErr w:type="spellEnd"/>
            <w:r w:rsidR="009F4DB2" w:rsidRPr="00AF6937">
              <w:rPr>
                <w:rFonts w:cstheme="minorHAnsi"/>
                <w:b/>
                <w:bCs/>
                <w:sz w:val="20"/>
                <w:szCs w:val="20"/>
              </w:rPr>
              <w:t xml:space="preserve"> no.</w:t>
            </w:r>
            <w:r w:rsidR="00514CF8" w:rsidRPr="00AF6937">
              <w:rPr>
                <w:rFonts w:cstheme="minorHAnsi"/>
                <w:b/>
                <w:bCs/>
                <w:sz w:val="20"/>
                <w:szCs w:val="20"/>
              </w:rPr>
              <w:t xml:space="preserve"> 1</w:t>
            </w:r>
            <w:r w:rsidRPr="00AF6937">
              <w:rPr>
                <w:rFonts w:cstheme="minorHAnsi"/>
                <w:b/>
                <w:bCs/>
                <w:sz w:val="20"/>
                <w:szCs w:val="20"/>
              </w:rPr>
              <w:tab/>
            </w:r>
            <w:r w:rsidRPr="00AF6937">
              <w:rPr>
                <w:rFonts w:cstheme="minorHAnsi"/>
                <w:b/>
                <w:bCs/>
                <w:sz w:val="20"/>
                <w:szCs w:val="20"/>
                <w:highlight w:val="green"/>
              </w:rPr>
              <w:t>OK</w:t>
            </w:r>
          </w:p>
        </w:tc>
      </w:tr>
      <w:tr w:rsidR="009F4DB2" w:rsidRPr="00AF6937" w14:paraId="2577A7A9"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267AFF71" w14:textId="77777777" w:rsidR="009F4DB2" w:rsidRPr="00AF6937" w:rsidRDefault="009F4DB2" w:rsidP="00AF6937">
            <w:pPr>
              <w:jc w:val="both"/>
              <w:rPr>
                <w:rFonts w:cstheme="minorHAnsi"/>
                <w:sz w:val="20"/>
                <w:szCs w:val="20"/>
              </w:rPr>
            </w:pPr>
            <w:proofErr w:type="spellStart"/>
            <w:r w:rsidRPr="00AF6937">
              <w:rPr>
                <w:rFonts w:cstheme="minorHAnsi"/>
                <w:sz w:val="20"/>
                <w:szCs w:val="20"/>
              </w:rPr>
              <w:t>Traineeship</w:t>
            </w:r>
            <w:proofErr w:type="spellEnd"/>
            <w:r w:rsidRPr="00AF6937">
              <w:rPr>
                <w:rFonts w:cstheme="minorHAnsi"/>
                <w:sz w:val="20"/>
                <w:szCs w:val="20"/>
              </w:rPr>
              <w:t xml:space="preserve">/ </w:t>
            </w: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title</w:t>
            </w:r>
            <w:proofErr w:type="spellEnd"/>
            <w:r w:rsidRPr="00AF6937">
              <w:rPr>
                <w:rFonts w:cstheme="minorHAnsi"/>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tcPr>
          <w:p w14:paraId="57A664D8" w14:textId="1507A19A" w:rsidR="009F4DB2" w:rsidRPr="00AF6937" w:rsidRDefault="001C78B2" w:rsidP="00AF6937">
            <w:pPr>
              <w:jc w:val="both"/>
              <w:rPr>
                <w:rFonts w:cstheme="minorHAnsi"/>
                <w:b/>
                <w:sz w:val="20"/>
                <w:szCs w:val="20"/>
                <w:lang w:val="en-US"/>
              </w:rPr>
            </w:pPr>
            <w:r w:rsidRPr="00AF6937">
              <w:rPr>
                <w:rFonts w:cstheme="minorHAnsi"/>
                <w:b/>
                <w:sz w:val="20"/>
                <w:szCs w:val="20"/>
                <w:lang w:val="en-US"/>
              </w:rPr>
              <w:t xml:space="preserve">Virtual Reality </w:t>
            </w:r>
            <w:proofErr w:type="spellStart"/>
            <w:r w:rsidRPr="00AF6937">
              <w:rPr>
                <w:rFonts w:cstheme="minorHAnsi"/>
                <w:b/>
                <w:sz w:val="20"/>
                <w:szCs w:val="20"/>
                <w:lang w:val="en-US"/>
              </w:rPr>
              <w:t>Experimentational</w:t>
            </w:r>
            <w:proofErr w:type="spellEnd"/>
            <w:r w:rsidRPr="00AF6937">
              <w:rPr>
                <w:rFonts w:cstheme="minorHAnsi"/>
                <w:b/>
                <w:sz w:val="20"/>
                <w:szCs w:val="20"/>
                <w:lang w:val="en-US"/>
              </w:rPr>
              <w:t xml:space="preserve"> Architectural Design</w:t>
            </w:r>
          </w:p>
        </w:tc>
      </w:tr>
      <w:tr w:rsidR="00E07775" w:rsidRPr="00AF6937" w14:paraId="40FFEEA2"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5D1A75B1" w14:textId="02FD0DC8" w:rsidR="00E07775" w:rsidRPr="00AF6937" w:rsidRDefault="00E07775" w:rsidP="00AF6937">
            <w:pPr>
              <w:jc w:val="both"/>
              <w:rPr>
                <w:rFonts w:cstheme="minorHAnsi"/>
                <w:sz w:val="20"/>
                <w:szCs w:val="20"/>
                <w:lang w:val="en-US"/>
              </w:rPr>
            </w:pPr>
            <w:r w:rsidRPr="00AF6937">
              <w:rPr>
                <w:rFonts w:cstheme="minorHAnsi"/>
                <w:sz w:val="20"/>
                <w:szCs w:val="20"/>
                <w:lang w:val="en-US"/>
              </w:rPr>
              <w:t xml:space="preserve">Traineeship  description with detailed </w:t>
            </w:r>
            <w:proofErr w:type="spellStart"/>
            <w:r w:rsidRPr="00AF6937">
              <w:rPr>
                <w:rFonts w:cstheme="minorHAnsi"/>
                <w:sz w:val="20"/>
                <w:szCs w:val="20"/>
                <w:lang w:val="en-US"/>
              </w:rPr>
              <w:t>programme</w:t>
            </w:r>
            <w:proofErr w:type="spellEnd"/>
            <w:r w:rsidRPr="00AF6937">
              <w:rPr>
                <w:rFonts w:cstheme="minorHAnsi"/>
                <w:sz w:val="20"/>
                <w:szCs w:val="20"/>
                <w:lang w:val="en-US"/>
              </w:rPr>
              <w:t xml:space="preserv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14:paraId="7867FC1B" w14:textId="77777777" w:rsidR="00E07775" w:rsidRPr="00AF6937" w:rsidRDefault="001C78B2" w:rsidP="00AF6937">
            <w:pPr>
              <w:jc w:val="both"/>
              <w:rPr>
                <w:rFonts w:cstheme="minorHAnsi"/>
                <w:sz w:val="20"/>
                <w:szCs w:val="20"/>
                <w:lang w:val="en-US"/>
              </w:rPr>
            </w:pPr>
            <w:r w:rsidRPr="00AF6937">
              <w:rPr>
                <w:rFonts w:cstheme="minorHAnsi"/>
                <w:sz w:val="20"/>
                <w:szCs w:val="20"/>
                <w:lang w:val="en-US"/>
              </w:rPr>
              <w:t>Trainees will work on a VR project from bottom up with the use of Unreal Engine and test the architectural design for design flaws. Work will take place primarily on laboratory equipment along with the assistance of home computers.</w:t>
            </w:r>
          </w:p>
          <w:p w14:paraId="4BBD0F36" w14:textId="77777777" w:rsidR="001C78B2" w:rsidRPr="00AF6937" w:rsidRDefault="001C78B2" w:rsidP="00AF6937">
            <w:pPr>
              <w:jc w:val="both"/>
              <w:rPr>
                <w:rFonts w:cstheme="minorHAnsi"/>
                <w:sz w:val="20"/>
                <w:szCs w:val="20"/>
                <w:lang w:val="en-US"/>
              </w:rPr>
            </w:pPr>
          </w:p>
          <w:p w14:paraId="5B21F6A5" w14:textId="71CFCB74" w:rsidR="001C78B2" w:rsidRPr="00AF6937" w:rsidRDefault="001C78B2" w:rsidP="00AF6937">
            <w:pPr>
              <w:jc w:val="both"/>
              <w:rPr>
                <w:rFonts w:cstheme="minorHAnsi"/>
                <w:sz w:val="20"/>
                <w:szCs w:val="20"/>
                <w:lang w:val="en-US"/>
              </w:rPr>
            </w:pPr>
            <w:r w:rsidRPr="00AF6937">
              <w:rPr>
                <w:rFonts w:cstheme="minorHAnsi"/>
                <w:sz w:val="20"/>
                <w:szCs w:val="20"/>
                <w:lang w:val="en-US"/>
              </w:rPr>
              <w:t xml:space="preserve">The goal of this is to teach young engineers and architects a very powerful validation tool that can be used to test out ready designs as well as serve as a platform for the development of more radical and </w:t>
            </w:r>
            <w:proofErr w:type="spellStart"/>
            <w:r w:rsidRPr="00AF6937">
              <w:rPr>
                <w:rFonts w:cstheme="minorHAnsi"/>
                <w:sz w:val="20"/>
                <w:szCs w:val="20"/>
                <w:lang w:val="en-US"/>
              </w:rPr>
              <w:t>experimentational</w:t>
            </w:r>
            <w:proofErr w:type="spellEnd"/>
            <w:r w:rsidRPr="00AF6937">
              <w:rPr>
                <w:rFonts w:cstheme="minorHAnsi"/>
                <w:sz w:val="20"/>
                <w:szCs w:val="20"/>
                <w:lang w:val="en-US"/>
              </w:rPr>
              <w:t xml:space="preserve"> architectural forms.</w:t>
            </w:r>
          </w:p>
        </w:tc>
      </w:tr>
      <w:tr w:rsidR="00E07775" w:rsidRPr="00AF6937" w14:paraId="2D640BFE"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35729CC3" w14:textId="77777777" w:rsidR="00E07775" w:rsidRPr="00AF6937" w:rsidRDefault="00E07775" w:rsidP="00AF6937">
            <w:pPr>
              <w:rPr>
                <w:rFonts w:cstheme="minorHAnsi"/>
                <w:sz w:val="20"/>
                <w:szCs w:val="20"/>
              </w:rPr>
            </w:pPr>
            <w:proofErr w:type="spellStart"/>
            <w:r w:rsidRPr="00AF6937">
              <w:rPr>
                <w:rFonts w:cstheme="minorHAnsi"/>
                <w:sz w:val="20"/>
                <w:szCs w:val="20"/>
              </w:rPr>
              <w:t>Assessment</w:t>
            </w:r>
            <w:proofErr w:type="spellEnd"/>
            <w:r w:rsidRPr="00AF6937">
              <w:rPr>
                <w:rFonts w:cstheme="minorHAnsi"/>
                <w:sz w:val="20"/>
                <w:szCs w:val="20"/>
              </w:rPr>
              <w:t xml:space="preserve"> </w:t>
            </w:r>
            <w:proofErr w:type="spellStart"/>
            <w:r w:rsidRPr="00AF6937">
              <w:rPr>
                <w:rFonts w:cstheme="minorHAnsi"/>
                <w:sz w:val="20"/>
                <w:szCs w:val="20"/>
              </w:rPr>
              <w:t>methods</w:t>
            </w:r>
            <w:proofErr w:type="spellEnd"/>
            <w:r w:rsidRPr="00AF6937">
              <w:rPr>
                <w:rFonts w:cstheme="minorHAnsi"/>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tcPr>
          <w:p w14:paraId="08F4AB80" w14:textId="438C202B" w:rsidR="00E07775" w:rsidRPr="00AF6937" w:rsidRDefault="001C78B2" w:rsidP="00AF6937">
            <w:pPr>
              <w:jc w:val="both"/>
              <w:rPr>
                <w:rFonts w:cstheme="minorHAnsi"/>
                <w:sz w:val="20"/>
                <w:szCs w:val="20"/>
                <w:lang w:val="en-US"/>
              </w:rPr>
            </w:pPr>
            <w:r w:rsidRPr="00AF6937">
              <w:rPr>
                <w:rFonts w:cstheme="minorHAnsi"/>
                <w:sz w:val="20"/>
                <w:szCs w:val="20"/>
                <w:lang w:val="en-US"/>
              </w:rPr>
              <w:t>Final project / hand in</w:t>
            </w:r>
          </w:p>
        </w:tc>
      </w:tr>
      <w:tr w:rsidR="00E07775" w:rsidRPr="00AF6937" w14:paraId="44C49E4A"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722CD57A" w14:textId="77777777" w:rsidR="00E07775" w:rsidRPr="00AF6937" w:rsidRDefault="00E07775" w:rsidP="00AF6937">
            <w:pPr>
              <w:jc w:val="both"/>
              <w:rPr>
                <w:rFonts w:cstheme="minorHAnsi"/>
                <w:sz w:val="20"/>
                <w:szCs w:val="20"/>
                <w:lang w:val="en-US"/>
              </w:rPr>
            </w:pPr>
            <w:r w:rsidRPr="00AF6937">
              <w:rPr>
                <w:rFonts w:cstheme="minorHAnsi"/>
                <w:sz w:val="20"/>
                <w:szCs w:val="20"/>
                <w:lang w:val="en-US"/>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3D06B117" w14:textId="05F46E34" w:rsidR="00E07775" w:rsidRPr="00AF6937" w:rsidRDefault="00E07775" w:rsidP="00AF6937">
            <w:pPr>
              <w:jc w:val="both"/>
              <w:rPr>
                <w:rFonts w:cstheme="minorHAnsi"/>
                <w:sz w:val="20"/>
                <w:szCs w:val="20"/>
                <w:lang w:val="en-US"/>
              </w:rPr>
            </w:pPr>
            <w:r w:rsidRPr="00AF6937">
              <w:rPr>
                <w:rFonts w:cstheme="minorHAnsi"/>
                <w:sz w:val="20"/>
                <w:szCs w:val="20"/>
                <w:lang w:val="en-US"/>
              </w:rPr>
              <w:t>-</w:t>
            </w:r>
          </w:p>
        </w:tc>
      </w:tr>
      <w:tr w:rsidR="00E07775" w:rsidRPr="00AF6937" w14:paraId="750445EE"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45F95C0B" w14:textId="77777777" w:rsidR="00E07775" w:rsidRPr="00AF6937" w:rsidRDefault="00E07775" w:rsidP="00AF6937">
            <w:pPr>
              <w:rPr>
                <w:rFonts w:cstheme="minorHAnsi"/>
                <w:sz w:val="20"/>
                <w:szCs w:val="20"/>
                <w:lang w:val="en-US"/>
              </w:rPr>
            </w:pPr>
            <w:r w:rsidRPr="00AF6937">
              <w:rPr>
                <w:rFonts w:cstheme="minorHAnsi"/>
                <w:sz w:val="20"/>
                <w:szCs w:val="20"/>
                <w:lang w:val="en-US"/>
              </w:rPr>
              <w:t xml:space="preserve">Knowledge, skills and competences to be </w:t>
            </w:r>
          </w:p>
          <w:p w14:paraId="0A4CDFB3" w14:textId="77777777" w:rsidR="00E07775" w:rsidRPr="00AF6937" w:rsidRDefault="00E07775" w:rsidP="00AF6937">
            <w:pPr>
              <w:rPr>
                <w:rFonts w:cstheme="minorHAnsi"/>
                <w:sz w:val="20"/>
                <w:szCs w:val="20"/>
                <w:lang w:val="en-US"/>
              </w:rPr>
            </w:pPr>
            <w:proofErr w:type="spellStart"/>
            <w:r w:rsidRPr="00AF6937">
              <w:rPr>
                <w:rFonts w:cstheme="minorHAnsi"/>
                <w:sz w:val="20"/>
                <w:szCs w:val="20"/>
                <w:lang w:val="en-US"/>
              </w:rPr>
              <w:t>aquired</w:t>
            </w:r>
            <w:proofErr w:type="spellEnd"/>
            <w:r w:rsidRPr="00AF6937">
              <w:rPr>
                <w:rFonts w:cstheme="minorHAnsi"/>
                <w:sz w:val="20"/>
                <w:szCs w:val="20"/>
                <w:lang w:val="en-US"/>
              </w:rPr>
              <w:t xml:space="preserve"> during the traineeship </w:t>
            </w:r>
          </w:p>
          <w:p w14:paraId="422E975D" w14:textId="77777777" w:rsidR="00E07775" w:rsidRPr="00AF6937" w:rsidRDefault="00E07775" w:rsidP="00AF6937">
            <w:pPr>
              <w:jc w:val="both"/>
              <w:rPr>
                <w:rFonts w:cstheme="minorHAnsi"/>
                <w:sz w:val="20"/>
                <w:szCs w:val="20"/>
                <w:lang w:val="en-US"/>
              </w:rPr>
            </w:pPr>
            <w:r w:rsidRPr="00AF6937">
              <w:rPr>
                <w:rFonts w:cstheme="minorHAnsi"/>
                <w:sz w:val="20"/>
                <w:szCs w:val="20"/>
                <w:lang w:val="en-US"/>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01E4633F" w14:textId="7EDEF78B" w:rsidR="00E07775" w:rsidRPr="00AF6937" w:rsidRDefault="001C78B2" w:rsidP="00AF6937">
            <w:pPr>
              <w:pStyle w:val="Akapitzlist"/>
              <w:numPr>
                <w:ilvl w:val="0"/>
                <w:numId w:val="4"/>
              </w:numPr>
              <w:ind w:left="322" w:hanging="283"/>
              <w:jc w:val="both"/>
              <w:rPr>
                <w:rFonts w:cstheme="minorHAnsi"/>
                <w:sz w:val="20"/>
                <w:szCs w:val="20"/>
                <w:lang w:val="en-US"/>
              </w:rPr>
            </w:pPr>
            <w:r w:rsidRPr="00AF6937">
              <w:rPr>
                <w:rFonts w:cstheme="minorHAnsi"/>
                <w:sz w:val="20"/>
                <w:szCs w:val="20"/>
                <w:lang w:val="en-US"/>
              </w:rPr>
              <w:t>Understands the basics of reproducing architectural space in VR.</w:t>
            </w:r>
          </w:p>
          <w:p w14:paraId="7D8B60D3" w14:textId="2A14E96F" w:rsidR="001C78B2" w:rsidRPr="00AF6937" w:rsidRDefault="001C78B2" w:rsidP="00AF6937">
            <w:pPr>
              <w:pStyle w:val="Akapitzlist"/>
              <w:numPr>
                <w:ilvl w:val="0"/>
                <w:numId w:val="4"/>
              </w:numPr>
              <w:ind w:left="322" w:hanging="283"/>
              <w:jc w:val="both"/>
              <w:rPr>
                <w:rFonts w:cstheme="minorHAnsi"/>
                <w:sz w:val="20"/>
                <w:szCs w:val="20"/>
                <w:lang w:val="en-US"/>
              </w:rPr>
            </w:pPr>
            <w:r w:rsidRPr="00AF6937">
              <w:rPr>
                <w:rFonts w:cstheme="minorHAnsi"/>
                <w:sz w:val="20"/>
                <w:szCs w:val="20"/>
                <w:lang w:val="en-US"/>
              </w:rPr>
              <w:t>Can create a full VR experience based on a set of technical drawings.</w:t>
            </w:r>
          </w:p>
          <w:p w14:paraId="2411B76B" w14:textId="77777777" w:rsidR="001C78B2" w:rsidRPr="00AF6937" w:rsidRDefault="001C78B2" w:rsidP="00AF6937">
            <w:pPr>
              <w:pStyle w:val="Akapitzlist"/>
              <w:numPr>
                <w:ilvl w:val="0"/>
                <w:numId w:val="4"/>
              </w:numPr>
              <w:ind w:left="322" w:hanging="283"/>
              <w:jc w:val="both"/>
              <w:rPr>
                <w:rFonts w:cstheme="minorHAnsi"/>
                <w:sz w:val="20"/>
                <w:szCs w:val="20"/>
                <w:lang w:val="en-US"/>
              </w:rPr>
            </w:pPr>
            <w:r w:rsidRPr="00AF6937">
              <w:rPr>
                <w:rFonts w:cstheme="minorHAnsi"/>
                <w:sz w:val="20"/>
                <w:szCs w:val="20"/>
                <w:lang w:val="en-US"/>
              </w:rPr>
              <w:t>Can create custom 3D models to fit the design needs in VR.</w:t>
            </w:r>
          </w:p>
          <w:p w14:paraId="1071B39D" w14:textId="1DBEAE83" w:rsidR="001C78B2" w:rsidRPr="00AF6937" w:rsidRDefault="001C78B2" w:rsidP="00AF6937">
            <w:pPr>
              <w:pStyle w:val="Akapitzlist"/>
              <w:numPr>
                <w:ilvl w:val="0"/>
                <w:numId w:val="4"/>
              </w:numPr>
              <w:ind w:left="322" w:hanging="283"/>
              <w:jc w:val="both"/>
              <w:rPr>
                <w:rFonts w:cstheme="minorHAnsi"/>
                <w:sz w:val="20"/>
                <w:szCs w:val="20"/>
                <w:lang w:val="en-US"/>
              </w:rPr>
            </w:pPr>
            <w:r w:rsidRPr="00AF6937">
              <w:rPr>
                <w:rFonts w:cstheme="minorHAnsi"/>
                <w:sz w:val="20"/>
                <w:szCs w:val="20"/>
                <w:lang w:val="en-US"/>
              </w:rPr>
              <w:t>Knows how to search for answers regarding interactivity and troubleshooting.</w:t>
            </w:r>
          </w:p>
        </w:tc>
      </w:tr>
      <w:tr w:rsidR="00E07775" w:rsidRPr="00AF6937" w14:paraId="580336FE"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3FFBA8A2" w14:textId="77777777" w:rsidR="00E07775" w:rsidRPr="00AF6937" w:rsidRDefault="00E07775" w:rsidP="00AF6937">
            <w:pPr>
              <w:jc w:val="both"/>
              <w:rPr>
                <w:rFonts w:cstheme="minorHAnsi"/>
                <w:sz w:val="20"/>
                <w:szCs w:val="20"/>
              </w:rPr>
            </w:pPr>
            <w:r w:rsidRPr="00AF6937">
              <w:rPr>
                <w:rFonts w:cstheme="minorHAnsi"/>
                <w:sz w:val="20"/>
                <w:szCs w:val="20"/>
              </w:rPr>
              <w:t>Monitoring plan</w:t>
            </w:r>
          </w:p>
        </w:tc>
        <w:tc>
          <w:tcPr>
            <w:tcW w:w="5239" w:type="dxa"/>
            <w:tcBorders>
              <w:top w:val="single" w:sz="4" w:space="0" w:color="auto"/>
              <w:left w:val="single" w:sz="4" w:space="0" w:color="auto"/>
              <w:bottom w:val="single" w:sz="4" w:space="0" w:color="auto"/>
              <w:right w:val="single" w:sz="4" w:space="0" w:color="auto"/>
            </w:tcBorders>
          </w:tcPr>
          <w:p w14:paraId="34811B5B" w14:textId="298B7E71" w:rsidR="00E07775" w:rsidRPr="00AF6937" w:rsidRDefault="00E07775" w:rsidP="00AF6937">
            <w:pPr>
              <w:rPr>
                <w:rFonts w:cstheme="minorHAnsi"/>
                <w:sz w:val="20"/>
                <w:szCs w:val="20"/>
                <w:lang w:val="en-US"/>
              </w:rPr>
            </w:pPr>
            <w:r w:rsidRPr="00AF6937">
              <w:rPr>
                <w:rFonts w:cstheme="minorHAnsi"/>
                <w:sz w:val="20"/>
                <w:szCs w:val="20"/>
                <w:lang w:val="en-US"/>
              </w:rPr>
              <w:t xml:space="preserve">Progress report every 2 weeks </w:t>
            </w:r>
            <w:r w:rsidR="001C78B2" w:rsidRPr="00AF6937">
              <w:rPr>
                <w:rFonts w:cstheme="minorHAnsi"/>
                <w:sz w:val="20"/>
                <w:szCs w:val="20"/>
                <w:lang w:val="en-US"/>
              </w:rPr>
              <w:t>or achieved milestone</w:t>
            </w:r>
          </w:p>
        </w:tc>
      </w:tr>
      <w:tr w:rsidR="00E07775" w:rsidRPr="00AF6937" w14:paraId="5FEFFE85"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0E618C50" w14:textId="77777777" w:rsidR="00E07775" w:rsidRPr="00AF6937" w:rsidRDefault="00E07775" w:rsidP="00AF6937">
            <w:pPr>
              <w:jc w:val="both"/>
              <w:rPr>
                <w:rFonts w:cstheme="minorHAnsi"/>
                <w:sz w:val="20"/>
                <w:szCs w:val="20"/>
              </w:rPr>
            </w:pPr>
            <w:r w:rsidRPr="00AF6937">
              <w:rPr>
                <w:rFonts w:cstheme="minorHAnsi"/>
                <w:sz w:val="20"/>
                <w:szCs w:val="20"/>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4F508AF7" w14:textId="63275477" w:rsidR="00E07775" w:rsidRPr="00AF6937" w:rsidRDefault="00E07775" w:rsidP="00AF6937">
            <w:pPr>
              <w:rPr>
                <w:rFonts w:cstheme="minorHAnsi"/>
                <w:sz w:val="20"/>
                <w:szCs w:val="20"/>
                <w:lang w:val="en-US"/>
              </w:rPr>
            </w:pPr>
            <w:r w:rsidRPr="00AF6937">
              <w:rPr>
                <w:rFonts w:cstheme="minorHAnsi"/>
                <w:sz w:val="20"/>
                <w:szCs w:val="20"/>
                <w:lang w:val="en-US"/>
              </w:rPr>
              <w:t xml:space="preserve">Trainee evaluation based on </w:t>
            </w:r>
            <w:r w:rsidR="001C78B2" w:rsidRPr="00AF6937">
              <w:rPr>
                <w:rFonts w:cstheme="minorHAnsi"/>
                <w:sz w:val="20"/>
                <w:szCs w:val="20"/>
                <w:lang w:val="en-US"/>
              </w:rPr>
              <w:t>overall performance and</w:t>
            </w:r>
            <w:r w:rsidR="008A3CB1" w:rsidRPr="00AF6937">
              <w:rPr>
                <w:rFonts w:cstheme="minorHAnsi"/>
                <w:sz w:val="20"/>
                <w:szCs w:val="20"/>
                <w:lang w:val="en-US"/>
              </w:rPr>
              <w:t xml:space="preserve"> commitment to the given problem</w:t>
            </w:r>
          </w:p>
        </w:tc>
      </w:tr>
      <w:tr w:rsidR="00E07775" w:rsidRPr="00AF6937" w14:paraId="04B0E69E"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15041786" w14:textId="77777777" w:rsidR="00E07775" w:rsidRPr="00AF6937" w:rsidRDefault="00E07775" w:rsidP="00AF6937">
            <w:pPr>
              <w:jc w:val="both"/>
              <w:rPr>
                <w:rFonts w:cstheme="minorHAnsi"/>
                <w:sz w:val="20"/>
                <w:szCs w:val="20"/>
                <w:lang w:val="en-US"/>
              </w:rPr>
            </w:pPr>
            <w:r w:rsidRPr="00AF6937">
              <w:rPr>
                <w:rFonts w:cstheme="minorHAnsi"/>
                <w:sz w:val="20"/>
                <w:szCs w:val="20"/>
                <w:lang w:val="en-US"/>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59073609" w14:textId="2988E959" w:rsidR="00E07775" w:rsidRPr="00AF6937" w:rsidRDefault="001C78B2" w:rsidP="00AF6937">
            <w:pPr>
              <w:jc w:val="both"/>
              <w:rPr>
                <w:rFonts w:cstheme="minorHAnsi"/>
                <w:sz w:val="20"/>
                <w:szCs w:val="20"/>
                <w:lang w:val="en-US"/>
              </w:rPr>
            </w:pPr>
            <w:r w:rsidRPr="00AF6937">
              <w:rPr>
                <w:rFonts w:cstheme="minorHAnsi"/>
                <w:sz w:val="20"/>
                <w:szCs w:val="20"/>
                <w:lang w:val="en-US"/>
              </w:rPr>
              <w:t>24</w:t>
            </w:r>
          </w:p>
        </w:tc>
      </w:tr>
      <w:tr w:rsidR="00E07775" w:rsidRPr="00AF6937" w14:paraId="6DA11B57" w14:textId="77777777" w:rsidTr="009F4DB2">
        <w:tc>
          <w:tcPr>
            <w:tcW w:w="4106" w:type="dxa"/>
            <w:tcBorders>
              <w:top w:val="single" w:sz="4" w:space="0" w:color="auto"/>
              <w:left w:val="single" w:sz="4" w:space="0" w:color="auto"/>
              <w:bottom w:val="single" w:sz="4" w:space="0" w:color="auto"/>
              <w:right w:val="single" w:sz="4" w:space="0" w:color="auto"/>
            </w:tcBorders>
            <w:hideMark/>
          </w:tcPr>
          <w:p w14:paraId="118BEBBB" w14:textId="77777777" w:rsidR="00E07775" w:rsidRPr="00AF6937" w:rsidRDefault="00E07775" w:rsidP="00AF6937">
            <w:pPr>
              <w:jc w:val="both"/>
              <w:rPr>
                <w:rFonts w:cstheme="minorHAnsi"/>
                <w:sz w:val="20"/>
                <w:szCs w:val="20"/>
              </w:rPr>
            </w:pP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availability</w:t>
            </w:r>
            <w:proofErr w:type="spellEnd"/>
            <w:r w:rsidRPr="00AF6937">
              <w:rPr>
                <w:rFonts w:cstheme="minorHAnsi"/>
                <w:sz w:val="20"/>
                <w:szCs w:val="20"/>
              </w:rPr>
              <w:tab/>
            </w:r>
            <w:r w:rsidRPr="00AF6937">
              <w:rPr>
                <w:rFonts w:cstheme="minorHAnsi"/>
                <w:sz w:val="20"/>
                <w:szCs w:val="20"/>
              </w:rPr>
              <w:tab/>
            </w:r>
          </w:p>
        </w:tc>
        <w:tc>
          <w:tcPr>
            <w:tcW w:w="5239" w:type="dxa"/>
            <w:tcBorders>
              <w:top w:val="single" w:sz="4" w:space="0" w:color="auto"/>
              <w:left w:val="single" w:sz="4" w:space="0" w:color="auto"/>
              <w:bottom w:val="single" w:sz="4" w:space="0" w:color="auto"/>
              <w:right w:val="single" w:sz="4" w:space="0" w:color="auto"/>
            </w:tcBorders>
          </w:tcPr>
          <w:p w14:paraId="3FDF1E7B" w14:textId="4F964DB6" w:rsidR="00E07775" w:rsidRPr="00AF6937" w:rsidRDefault="00E07775" w:rsidP="00AF6937">
            <w:pPr>
              <w:jc w:val="both"/>
              <w:rPr>
                <w:rFonts w:cstheme="minorHAnsi"/>
                <w:sz w:val="20"/>
                <w:szCs w:val="20"/>
                <w:lang w:val="en-US"/>
              </w:rPr>
            </w:pPr>
            <w:r w:rsidRPr="00AF6937">
              <w:rPr>
                <w:rFonts w:cstheme="minorHAnsi"/>
                <w:sz w:val="20"/>
                <w:szCs w:val="20"/>
                <w:lang w:val="en-US"/>
              </w:rPr>
              <w:t>October-June</w:t>
            </w:r>
          </w:p>
        </w:tc>
      </w:tr>
    </w:tbl>
    <w:p w14:paraId="58A2BD75" w14:textId="5B8BBEB0" w:rsidR="009F4DB2" w:rsidRPr="00AF6937" w:rsidRDefault="009F4DB2" w:rsidP="00AF6937">
      <w:pPr>
        <w:spacing w:line="240" w:lineRule="auto"/>
        <w:rPr>
          <w:rFonts w:cstheme="minorHAnsi"/>
          <w:sz w:val="20"/>
          <w:szCs w:val="20"/>
        </w:rPr>
      </w:pPr>
    </w:p>
    <w:p w14:paraId="6F89F43C" w14:textId="6DF3DB83" w:rsidR="00995CBB" w:rsidRPr="00AF6937" w:rsidRDefault="00995CBB" w:rsidP="00AF6937">
      <w:pPr>
        <w:spacing w:line="240" w:lineRule="auto"/>
        <w:rPr>
          <w:rFonts w:cstheme="minorHAnsi"/>
          <w:sz w:val="20"/>
          <w:szCs w:val="20"/>
        </w:rPr>
      </w:pPr>
      <w:r w:rsidRPr="00AF6937">
        <w:rPr>
          <w:rFonts w:cstheme="minorHAnsi"/>
          <w:sz w:val="20"/>
          <w:szCs w:val="20"/>
        </w:rPr>
        <w:br w:type="page"/>
      </w: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AD58F8" w:rsidRPr="00AF6937" w14:paraId="28B827E4" w14:textId="77777777" w:rsidTr="00827C3C">
        <w:tc>
          <w:tcPr>
            <w:tcW w:w="9345" w:type="dxa"/>
            <w:gridSpan w:val="2"/>
            <w:tcBorders>
              <w:top w:val="single" w:sz="4" w:space="0" w:color="auto"/>
              <w:left w:val="single" w:sz="4" w:space="0" w:color="auto"/>
              <w:bottom w:val="single" w:sz="4" w:space="0" w:color="auto"/>
              <w:right w:val="single" w:sz="4" w:space="0" w:color="auto"/>
            </w:tcBorders>
            <w:hideMark/>
          </w:tcPr>
          <w:p w14:paraId="0BA3DF3F" w14:textId="77777777" w:rsidR="00AD58F8" w:rsidRPr="00AF6937" w:rsidRDefault="00AD58F8" w:rsidP="00AF6937">
            <w:pPr>
              <w:tabs>
                <w:tab w:val="center" w:pos="4564"/>
                <w:tab w:val="left" w:pos="5865"/>
              </w:tabs>
              <w:rPr>
                <w:rFonts w:cstheme="minorHAnsi"/>
                <w:b/>
                <w:bCs/>
                <w:sz w:val="20"/>
                <w:szCs w:val="20"/>
              </w:rPr>
            </w:pPr>
            <w:r w:rsidRPr="00AF6937">
              <w:rPr>
                <w:rFonts w:cstheme="minorHAnsi"/>
                <w:b/>
                <w:bCs/>
                <w:sz w:val="20"/>
                <w:szCs w:val="20"/>
              </w:rPr>
              <w:lastRenderedPageBreak/>
              <w:tab/>
            </w:r>
            <w:proofErr w:type="spellStart"/>
            <w:r w:rsidRPr="00AF6937">
              <w:rPr>
                <w:rFonts w:cstheme="minorHAnsi"/>
                <w:b/>
                <w:bCs/>
                <w:sz w:val="20"/>
                <w:szCs w:val="20"/>
              </w:rPr>
              <w:t>Offer</w:t>
            </w:r>
            <w:proofErr w:type="spellEnd"/>
            <w:r w:rsidRPr="00AF6937">
              <w:rPr>
                <w:rFonts w:cstheme="minorHAnsi"/>
                <w:b/>
                <w:bCs/>
                <w:sz w:val="20"/>
                <w:szCs w:val="20"/>
              </w:rPr>
              <w:t xml:space="preserve"> no. 2</w:t>
            </w:r>
            <w:r w:rsidRPr="00AF6937">
              <w:rPr>
                <w:rFonts w:cstheme="minorHAnsi"/>
                <w:b/>
                <w:bCs/>
                <w:sz w:val="20"/>
                <w:szCs w:val="20"/>
              </w:rPr>
              <w:tab/>
            </w:r>
            <w:r w:rsidRPr="00AF6937">
              <w:rPr>
                <w:rFonts w:cstheme="minorHAnsi"/>
                <w:b/>
                <w:bCs/>
                <w:sz w:val="20"/>
                <w:szCs w:val="20"/>
                <w:highlight w:val="green"/>
              </w:rPr>
              <w:t>OK</w:t>
            </w:r>
          </w:p>
        </w:tc>
      </w:tr>
      <w:tr w:rsidR="00AD58F8" w:rsidRPr="00AF6937" w14:paraId="6543D9D5"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3BDF0B8D" w14:textId="77777777" w:rsidR="00AD58F8" w:rsidRPr="00AF6937" w:rsidRDefault="00AD58F8" w:rsidP="00AF6937">
            <w:pPr>
              <w:jc w:val="both"/>
              <w:rPr>
                <w:rFonts w:cstheme="minorHAnsi"/>
                <w:sz w:val="20"/>
                <w:szCs w:val="20"/>
              </w:rPr>
            </w:pPr>
            <w:proofErr w:type="spellStart"/>
            <w:r w:rsidRPr="00AF6937">
              <w:rPr>
                <w:rFonts w:cstheme="minorHAnsi"/>
                <w:sz w:val="20"/>
                <w:szCs w:val="20"/>
              </w:rPr>
              <w:t>Traineeship</w:t>
            </w:r>
            <w:proofErr w:type="spellEnd"/>
            <w:r w:rsidRPr="00AF6937">
              <w:rPr>
                <w:rFonts w:cstheme="minorHAnsi"/>
                <w:sz w:val="20"/>
                <w:szCs w:val="20"/>
              </w:rPr>
              <w:t xml:space="preserve">/ </w:t>
            </w: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title</w:t>
            </w:r>
            <w:proofErr w:type="spellEnd"/>
            <w:r w:rsidRPr="00AF6937">
              <w:rPr>
                <w:rFonts w:cstheme="minorHAnsi"/>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tcPr>
          <w:p w14:paraId="76CB0320" w14:textId="77777777" w:rsidR="00AD58F8" w:rsidRPr="00AF6937" w:rsidRDefault="00AD58F8" w:rsidP="00AF6937">
            <w:pPr>
              <w:jc w:val="both"/>
              <w:rPr>
                <w:rFonts w:cstheme="minorHAnsi"/>
                <w:b/>
                <w:sz w:val="20"/>
                <w:szCs w:val="20"/>
                <w:lang w:val="en-US"/>
              </w:rPr>
            </w:pPr>
            <w:r w:rsidRPr="00AF6937">
              <w:rPr>
                <w:rFonts w:cstheme="minorHAnsi"/>
                <w:b/>
                <w:sz w:val="20"/>
                <w:szCs w:val="20"/>
                <w:lang w:val="en-US"/>
              </w:rPr>
              <w:t>Research traineeship – Adaptation to climate change in spatial planning, urban planning and architecture.</w:t>
            </w:r>
          </w:p>
        </w:tc>
      </w:tr>
      <w:tr w:rsidR="00AD58F8" w:rsidRPr="00AF6937" w14:paraId="4C5740F0"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16909F53"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 xml:space="preserve">Traineeship  description with detailed </w:t>
            </w:r>
            <w:proofErr w:type="spellStart"/>
            <w:r w:rsidRPr="00AF6937">
              <w:rPr>
                <w:rFonts w:cstheme="minorHAnsi"/>
                <w:sz w:val="20"/>
                <w:szCs w:val="20"/>
                <w:lang w:val="en-US"/>
              </w:rPr>
              <w:t>programme</w:t>
            </w:r>
            <w:proofErr w:type="spellEnd"/>
            <w:r w:rsidRPr="00AF6937">
              <w:rPr>
                <w:rFonts w:cstheme="minorHAnsi"/>
                <w:sz w:val="20"/>
                <w:szCs w:val="20"/>
                <w:lang w:val="en-US"/>
              </w:rPr>
              <w:t xml:space="preserv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14:paraId="453CE62E"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 xml:space="preserve">Familiarization with teacher’s team of Unit for Urban and Spatial Planning and place of working, health and safety rules. Introduction on the scientific methods used in research in regional planning, in urban studies. Introduction on the methods used in analyses, in regional planning, in urban designing projects. Reviewing the Horizon Europe Research and Innovation Investment </w:t>
            </w:r>
            <w:proofErr w:type="spellStart"/>
            <w:r w:rsidRPr="00AF6937">
              <w:rPr>
                <w:rFonts w:cstheme="minorHAnsi"/>
                <w:sz w:val="20"/>
                <w:szCs w:val="20"/>
                <w:lang w:val="en-US"/>
              </w:rPr>
              <w:t>Programme</w:t>
            </w:r>
            <w:proofErr w:type="spellEnd"/>
            <w:r w:rsidRPr="00AF6937">
              <w:rPr>
                <w:rFonts w:cstheme="minorHAnsi"/>
                <w:sz w:val="20"/>
                <w:szCs w:val="20"/>
                <w:lang w:val="en-US"/>
              </w:rPr>
              <w:t>, concentrating on the one of the mission of the R&amp;I: Adaptation to climate change, including societal transformation. Challenges of the climate crisis in regional planning, spatial policy, direction of spatial development, urban design, architecture. Preparation of plan the researches, assumptions and the field of them. Creating user application for one-time measurement evaluation process. The practice: a) research methods: review of literature, way to collect data, research methods used in spatial and urban planning; b) designing: analyses methods, work over urban and architectural drawing documentation. Assisting in classes with international students.</w:t>
            </w:r>
          </w:p>
        </w:tc>
      </w:tr>
      <w:tr w:rsidR="00AD58F8" w:rsidRPr="00AF6937" w14:paraId="3CB252ED"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4A6302F1" w14:textId="77777777" w:rsidR="00AD58F8" w:rsidRPr="00AF6937" w:rsidRDefault="00AD58F8" w:rsidP="00AF6937">
            <w:pPr>
              <w:rPr>
                <w:rFonts w:cstheme="minorHAnsi"/>
                <w:sz w:val="20"/>
                <w:szCs w:val="20"/>
              </w:rPr>
            </w:pPr>
            <w:proofErr w:type="spellStart"/>
            <w:r w:rsidRPr="00AF6937">
              <w:rPr>
                <w:rFonts w:cstheme="minorHAnsi"/>
                <w:sz w:val="20"/>
                <w:szCs w:val="20"/>
              </w:rPr>
              <w:t>Assessment</w:t>
            </w:r>
            <w:proofErr w:type="spellEnd"/>
            <w:r w:rsidRPr="00AF6937">
              <w:rPr>
                <w:rFonts w:cstheme="minorHAnsi"/>
                <w:sz w:val="20"/>
                <w:szCs w:val="20"/>
              </w:rPr>
              <w:t xml:space="preserve"> </w:t>
            </w:r>
            <w:proofErr w:type="spellStart"/>
            <w:r w:rsidRPr="00AF6937">
              <w:rPr>
                <w:rFonts w:cstheme="minorHAnsi"/>
                <w:sz w:val="20"/>
                <w:szCs w:val="20"/>
              </w:rPr>
              <w:t>methods</w:t>
            </w:r>
            <w:proofErr w:type="spellEnd"/>
            <w:r w:rsidRPr="00AF6937">
              <w:rPr>
                <w:rFonts w:cstheme="minorHAnsi"/>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tcPr>
          <w:p w14:paraId="5374A387"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Traineeship evaluation on the basis of the final result of work and the quality of final report/article/project.</w:t>
            </w:r>
          </w:p>
        </w:tc>
      </w:tr>
      <w:tr w:rsidR="00AD58F8" w:rsidRPr="00AF6937" w14:paraId="2A3CBA13"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2024229E"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2550DD0B"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w:t>
            </w:r>
          </w:p>
        </w:tc>
      </w:tr>
      <w:tr w:rsidR="00AD58F8" w:rsidRPr="00AF6937" w14:paraId="7B6060A9"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76BB44E3" w14:textId="77777777" w:rsidR="00AD58F8" w:rsidRPr="00AF6937" w:rsidRDefault="00AD58F8" w:rsidP="00AF6937">
            <w:pPr>
              <w:rPr>
                <w:rFonts w:cstheme="minorHAnsi"/>
                <w:sz w:val="20"/>
                <w:szCs w:val="20"/>
                <w:lang w:val="en-US"/>
              </w:rPr>
            </w:pPr>
            <w:r w:rsidRPr="00AF6937">
              <w:rPr>
                <w:rFonts w:cstheme="minorHAnsi"/>
                <w:sz w:val="20"/>
                <w:szCs w:val="20"/>
                <w:lang w:val="en-US"/>
              </w:rPr>
              <w:t xml:space="preserve">Knowledge, skills and competences to be </w:t>
            </w:r>
          </w:p>
          <w:p w14:paraId="094EBE71" w14:textId="77777777" w:rsidR="00AD58F8" w:rsidRPr="00AF6937" w:rsidRDefault="00AD58F8" w:rsidP="00AF6937">
            <w:pPr>
              <w:rPr>
                <w:rFonts w:cstheme="minorHAnsi"/>
                <w:sz w:val="20"/>
                <w:szCs w:val="20"/>
                <w:lang w:val="en-US"/>
              </w:rPr>
            </w:pPr>
            <w:proofErr w:type="spellStart"/>
            <w:r w:rsidRPr="00AF6937">
              <w:rPr>
                <w:rFonts w:cstheme="minorHAnsi"/>
                <w:sz w:val="20"/>
                <w:szCs w:val="20"/>
                <w:lang w:val="en-US"/>
              </w:rPr>
              <w:t>aquired</w:t>
            </w:r>
            <w:proofErr w:type="spellEnd"/>
            <w:r w:rsidRPr="00AF6937">
              <w:rPr>
                <w:rFonts w:cstheme="minorHAnsi"/>
                <w:sz w:val="20"/>
                <w:szCs w:val="20"/>
                <w:lang w:val="en-US"/>
              </w:rPr>
              <w:t xml:space="preserve"> during the traineeship </w:t>
            </w:r>
          </w:p>
          <w:p w14:paraId="2CEC9FD6"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0CBCA3B8"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Knowledge:</w:t>
            </w:r>
          </w:p>
          <w:p w14:paraId="3BE18E8E" w14:textId="77777777" w:rsidR="00AD58F8" w:rsidRPr="00AF6937" w:rsidRDefault="00AD58F8" w:rsidP="00AF6937">
            <w:pPr>
              <w:pStyle w:val="Akapitzlist"/>
              <w:numPr>
                <w:ilvl w:val="0"/>
                <w:numId w:val="6"/>
              </w:numPr>
              <w:jc w:val="both"/>
              <w:rPr>
                <w:rFonts w:cstheme="minorHAnsi"/>
                <w:sz w:val="20"/>
                <w:szCs w:val="20"/>
                <w:lang w:val="en-US"/>
              </w:rPr>
            </w:pPr>
            <w:r w:rsidRPr="00AF6937">
              <w:rPr>
                <w:rFonts w:cstheme="minorHAnsi"/>
                <w:sz w:val="20"/>
                <w:szCs w:val="20"/>
                <w:lang w:val="en-US"/>
              </w:rPr>
              <w:t>Research methods used in describing problems in the field of spatial planning, urban studies, architecture;</w:t>
            </w:r>
          </w:p>
          <w:p w14:paraId="5726A6B7" w14:textId="77777777" w:rsidR="00AD58F8" w:rsidRPr="00AF6937" w:rsidRDefault="00AD58F8" w:rsidP="00AF6937">
            <w:pPr>
              <w:pStyle w:val="Akapitzlist"/>
              <w:numPr>
                <w:ilvl w:val="0"/>
                <w:numId w:val="6"/>
              </w:numPr>
              <w:jc w:val="both"/>
              <w:rPr>
                <w:rFonts w:cstheme="minorHAnsi"/>
                <w:sz w:val="20"/>
                <w:szCs w:val="20"/>
                <w:lang w:val="en-US"/>
              </w:rPr>
            </w:pPr>
            <w:r w:rsidRPr="00AF6937">
              <w:rPr>
                <w:rFonts w:cstheme="minorHAnsi"/>
                <w:sz w:val="20"/>
                <w:szCs w:val="20"/>
                <w:lang w:val="en-US"/>
              </w:rPr>
              <w:t>Methods used in urban analyses;</w:t>
            </w:r>
          </w:p>
          <w:p w14:paraId="00D69F1D" w14:textId="77777777" w:rsidR="00AD58F8" w:rsidRPr="00AF6937" w:rsidRDefault="00AD58F8" w:rsidP="00AF6937">
            <w:pPr>
              <w:pStyle w:val="Akapitzlist"/>
              <w:numPr>
                <w:ilvl w:val="0"/>
                <w:numId w:val="6"/>
              </w:numPr>
              <w:jc w:val="both"/>
              <w:rPr>
                <w:rFonts w:cstheme="minorHAnsi"/>
                <w:sz w:val="20"/>
                <w:szCs w:val="20"/>
                <w:lang w:val="en-US"/>
              </w:rPr>
            </w:pPr>
            <w:r w:rsidRPr="00AF6937">
              <w:rPr>
                <w:rFonts w:cstheme="minorHAnsi"/>
                <w:sz w:val="20"/>
                <w:szCs w:val="20"/>
                <w:lang w:val="en-US"/>
              </w:rPr>
              <w:t xml:space="preserve">Research methodology and workshop, organization of tasks; </w:t>
            </w:r>
          </w:p>
          <w:p w14:paraId="44A2CCD7" w14:textId="77777777" w:rsidR="00AD58F8" w:rsidRPr="00AF6937" w:rsidRDefault="00AD58F8" w:rsidP="00AF6937">
            <w:pPr>
              <w:pStyle w:val="Akapitzlist"/>
              <w:numPr>
                <w:ilvl w:val="0"/>
                <w:numId w:val="6"/>
              </w:numPr>
              <w:jc w:val="both"/>
              <w:rPr>
                <w:rFonts w:cstheme="minorHAnsi"/>
                <w:sz w:val="20"/>
                <w:szCs w:val="20"/>
                <w:lang w:val="en-US"/>
              </w:rPr>
            </w:pPr>
            <w:r w:rsidRPr="00AF6937">
              <w:rPr>
                <w:rFonts w:cstheme="minorHAnsi"/>
                <w:sz w:val="20"/>
                <w:szCs w:val="20"/>
                <w:lang w:val="en-US"/>
              </w:rPr>
              <w:t>Organization of the manuscript;</w:t>
            </w:r>
          </w:p>
          <w:p w14:paraId="34991B84"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Skills:</w:t>
            </w:r>
          </w:p>
          <w:p w14:paraId="70C159DD" w14:textId="77777777" w:rsidR="00AD58F8" w:rsidRPr="00AF6937" w:rsidRDefault="00AD58F8" w:rsidP="00AF6937">
            <w:pPr>
              <w:pStyle w:val="Akapitzlist"/>
              <w:numPr>
                <w:ilvl w:val="0"/>
                <w:numId w:val="7"/>
              </w:numPr>
              <w:jc w:val="both"/>
              <w:rPr>
                <w:rFonts w:cstheme="minorHAnsi"/>
                <w:sz w:val="20"/>
                <w:szCs w:val="20"/>
                <w:lang w:val="en-US"/>
              </w:rPr>
            </w:pPr>
            <w:r w:rsidRPr="00AF6937">
              <w:rPr>
                <w:rFonts w:cstheme="minorHAnsi"/>
                <w:sz w:val="20"/>
                <w:szCs w:val="20"/>
                <w:lang w:val="en-US"/>
              </w:rPr>
              <w:t>Organize process of research</w:t>
            </w:r>
          </w:p>
          <w:p w14:paraId="44A154FE" w14:textId="77777777" w:rsidR="00AD58F8" w:rsidRPr="00AF6937" w:rsidRDefault="00AD58F8" w:rsidP="00AF6937">
            <w:pPr>
              <w:pStyle w:val="Akapitzlist"/>
              <w:numPr>
                <w:ilvl w:val="0"/>
                <w:numId w:val="7"/>
              </w:numPr>
              <w:jc w:val="both"/>
              <w:rPr>
                <w:rFonts w:cstheme="minorHAnsi"/>
                <w:sz w:val="20"/>
                <w:szCs w:val="20"/>
                <w:lang w:val="en-US"/>
              </w:rPr>
            </w:pPr>
            <w:r w:rsidRPr="00AF6937">
              <w:rPr>
                <w:rFonts w:cstheme="minorHAnsi"/>
                <w:sz w:val="20"/>
                <w:szCs w:val="20"/>
                <w:lang w:val="en-US"/>
              </w:rPr>
              <w:t>Using research tools</w:t>
            </w:r>
          </w:p>
          <w:p w14:paraId="7C4668B7" w14:textId="77777777" w:rsidR="00AD58F8" w:rsidRPr="00AF6937" w:rsidRDefault="00AD58F8" w:rsidP="00AF6937">
            <w:pPr>
              <w:pStyle w:val="Akapitzlist"/>
              <w:numPr>
                <w:ilvl w:val="0"/>
                <w:numId w:val="7"/>
              </w:numPr>
              <w:jc w:val="both"/>
              <w:rPr>
                <w:rFonts w:cstheme="minorHAnsi"/>
                <w:sz w:val="20"/>
                <w:szCs w:val="20"/>
                <w:lang w:val="en-US"/>
              </w:rPr>
            </w:pPr>
            <w:r w:rsidRPr="00AF6937">
              <w:rPr>
                <w:rFonts w:cstheme="minorHAnsi"/>
                <w:sz w:val="20"/>
                <w:szCs w:val="20"/>
                <w:lang w:val="en-US"/>
              </w:rPr>
              <w:t>Preparing manuscript for publication</w:t>
            </w:r>
          </w:p>
          <w:p w14:paraId="342C2985" w14:textId="77777777" w:rsidR="00AD58F8" w:rsidRPr="00AF6937" w:rsidRDefault="00AD58F8" w:rsidP="00AF6937">
            <w:pPr>
              <w:pStyle w:val="Akapitzlist"/>
              <w:numPr>
                <w:ilvl w:val="0"/>
                <w:numId w:val="7"/>
              </w:numPr>
              <w:jc w:val="both"/>
              <w:rPr>
                <w:rFonts w:cstheme="minorHAnsi"/>
                <w:sz w:val="20"/>
                <w:szCs w:val="20"/>
                <w:lang w:val="en-US"/>
              </w:rPr>
            </w:pPr>
            <w:r w:rsidRPr="00AF6937">
              <w:rPr>
                <w:rFonts w:cstheme="minorHAnsi"/>
                <w:sz w:val="20"/>
                <w:szCs w:val="20"/>
                <w:lang w:val="en-US"/>
              </w:rPr>
              <w:t>Experience in teaching process;</w:t>
            </w:r>
          </w:p>
          <w:p w14:paraId="1D41A285" w14:textId="77777777" w:rsidR="00AD58F8" w:rsidRPr="00AF6937" w:rsidRDefault="00AD58F8" w:rsidP="00AF6937">
            <w:pPr>
              <w:pStyle w:val="Akapitzlist"/>
              <w:numPr>
                <w:ilvl w:val="0"/>
                <w:numId w:val="7"/>
              </w:numPr>
              <w:jc w:val="both"/>
              <w:rPr>
                <w:rFonts w:cstheme="minorHAnsi"/>
                <w:sz w:val="20"/>
                <w:szCs w:val="20"/>
                <w:lang w:val="en-US"/>
              </w:rPr>
            </w:pPr>
            <w:r w:rsidRPr="00AF6937">
              <w:rPr>
                <w:rFonts w:cstheme="minorHAnsi"/>
                <w:sz w:val="20"/>
                <w:szCs w:val="20"/>
                <w:lang w:val="en-US"/>
              </w:rPr>
              <w:t>Communications in foreign language;</w:t>
            </w:r>
          </w:p>
          <w:p w14:paraId="7A047B90" w14:textId="77777777" w:rsidR="00AD58F8" w:rsidRPr="00AF6937" w:rsidRDefault="00AD58F8" w:rsidP="00AF6937">
            <w:pPr>
              <w:pStyle w:val="Akapitzlist"/>
              <w:numPr>
                <w:ilvl w:val="0"/>
                <w:numId w:val="7"/>
              </w:numPr>
              <w:jc w:val="both"/>
              <w:rPr>
                <w:rFonts w:cstheme="minorHAnsi"/>
                <w:sz w:val="20"/>
                <w:szCs w:val="20"/>
                <w:lang w:val="en-US"/>
              </w:rPr>
            </w:pPr>
            <w:r w:rsidRPr="00AF6937">
              <w:rPr>
                <w:rFonts w:cstheme="minorHAnsi"/>
                <w:sz w:val="20"/>
                <w:szCs w:val="20"/>
                <w:lang w:val="en-US"/>
              </w:rPr>
              <w:t>Work in a team;</w:t>
            </w:r>
          </w:p>
          <w:p w14:paraId="19054CCF" w14:textId="77777777" w:rsidR="00AD58F8" w:rsidRPr="00AF6937" w:rsidRDefault="00AD58F8" w:rsidP="00AF6937">
            <w:pPr>
              <w:pStyle w:val="Akapitzlist"/>
              <w:numPr>
                <w:ilvl w:val="0"/>
                <w:numId w:val="7"/>
              </w:numPr>
              <w:jc w:val="both"/>
              <w:rPr>
                <w:rFonts w:cstheme="minorHAnsi"/>
                <w:sz w:val="20"/>
                <w:szCs w:val="20"/>
                <w:lang w:val="en-US"/>
              </w:rPr>
            </w:pPr>
            <w:r w:rsidRPr="00AF6937">
              <w:rPr>
                <w:rFonts w:cstheme="minorHAnsi"/>
                <w:sz w:val="20"/>
                <w:szCs w:val="20"/>
                <w:lang w:val="en-US"/>
              </w:rPr>
              <w:t>Improvement of technical English.</w:t>
            </w:r>
          </w:p>
        </w:tc>
      </w:tr>
      <w:tr w:rsidR="00AD58F8" w:rsidRPr="00AF6937" w14:paraId="777F2B6B"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3B692DD4" w14:textId="77777777" w:rsidR="00AD58F8" w:rsidRPr="00AF6937" w:rsidRDefault="00AD58F8" w:rsidP="00AF6937">
            <w:pPr>
              <w:jc w:val="both"/>
              <w:rPr>
                <w:rFonts w:cstheme="minorHAnsi"/>
                <w:sz w:val="20"/>
                <w:szCs w:val="20"/>
              </w:rPr>
            </w:pPr>
            <w:r w:rsidRPr="00AF6937">
              <w:rPr>
                <w:rFonts w:cstheme="minorHAnsi"/>
                <w:sz w:val="20"/>
                <w:szCs w:val="20"/>
              </w:rPr>
              <w:t>Monitoring plan</w:t>
            </w:r>
          </w:p>
        </w:tc>
        <w:tc>
          <w:tcPr>
            <w:tcW w:w="5239" w:type="dxa"/>
            <w:tcBorders>
              <w:top w:val="single" w:sz="4" w:space="0" w:color="auto"/>
              <w:left w:val="single" w:sz="4" w:space="0" w:color="auto"/>
              <w:bottom w:val="single" w:sz="4" w:space="0" w:color="auto"/>
              <w:right w:val="single" w:sz="4" w:space="0" w:color="auto"/>
            </w:tcBorders>
          </w:tcPr>
          <w:p w14:paraId="4D0FF036" w14:textId="77777777" w:rsidR="00AD58F8" w:rsidRPr="00AF6937" w:rsidRDefault="00AD58F8" w:rsidP="00AF6937">
            <w:pPr>
              <w:rPr>
                <w:rFonts w:cstheme="minorHAnsi"/>
                <w:sz w:val="20"/>
                <w:szCs w:val="20"/>
                <w:lang w:val="en-US"/>
              </w:rPr>
            </w:pPr>
            <w:r w:rsidRPr="00AF6937">
              <w:rPr>
                <w:rFonts w:cstheme="minorHAnsi"/>
                <w:sz w:val="20"/>
                <w:szCs w:val="20"/>
                <w:lang w:val="en-US"/>
              </w:rPr>
              <w:t>Progress report per every month of the internship.</w:t>
            </w:r>
          </w:p>
        </w:tc>
      </w:tr>
      <w:tr w:rsidR="00AD58F8" w:rsidRPr="00AF6937" w14:paraId="43E3D5B9"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64B1A5F9" w14:textId="77777777" w:rsidR="00AD58F8" w:rsidRPr="00AF6937" w:rsidRDefault="00AD58F8" w:rsidP="00AF6937">
            <w:pPr>
              <w:jc w:val="both"/>
              <w:rPr>
                <w:rFonts w:cstheme="minorHAnsi"/>
                <w:sz w:val="20"/>
                <w:szCs w:val="20"/>
              </w:rPr>
            </w:pPr>
            <w:r w:rsidRPr="00AF6937">
              <w:rPr>
                <w:rFonts w:cstheme="minorHAnsi"/>
                <w:sz w:val="20"/>
                <w:szCs w:val="20"/>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0E393646" w14:textId="77777777" w:rsidR="00AD58F8" w:rsidRPr="00AF6937" w:rsidRDefault="00AD58F8" w:rsidP="00AF6937">
            <w:pPr>
              <w:rPr>
                <w:rFonts w:cstheme="minorHAnsi"/>
                <w:sz w:val="20"/>
                <w:szCs w:val="20"/>
                <w:lang w:val="en-US"/>
              </w:rPr>
            </w:pPr>
            <w:r w:rsidRPr="00AF6937">
              <w:rPr>
                <w:rFonts w:cstheme="minorHAnsi"/>
                <w:sz w:val="20"/>
                <w:szCs w:val="20"/>
                <w:lang w:val="en-US"/>
              </w:rPr>
              <w:t>Based on the schedule which is delivered after approved dates of the traineeship</w:t>
            </w:r>
          </w:p>
        </w:tc>
      </w:tr>
      <w:tr w:rsidR="00AD58F8" w:rsidRPr="00AF6937" w14:paraId="389E0895"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168B0030"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6D92ED14"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24 hours</w:t>
            </w:r>
          </w:p>
        </w:tc>
      </w:tr>
      <w:tr w:rsidR="00AD58F8" w:rsidRPr="00AF6937" w14:paraId="725D74D8"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21BC20C3" w14:textId="77777777" w:rsidR="00AD58F8" w:rsidRPr="00AF6937" w:rsidRDefault="00AD58F8" w:rsidP="00AF6937">
            <w:pPr>
              <w:jc w:val="both"/>
              <w:rPr>
                <w:rFonts w:cstheme="minorHAnsi"/>
                <w:sz w:val="20"/>
                <w:szCs w:val="20"/>
              </w:rPr>
            </w:pP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availability</w:t>
            </w:r>
            <w:proofErr w:type="spellEnd"/>
            <w:r w:rsidRPr="00AF6937">
              <w:rPr>
                <w:rFonts w:cstheme="minorHAnsi"/>
                <w:sz w:val="20"/>
                <w:szCs w:val="20"/>
              </w:rPr>
              <w:tab/>
            </w:r>
            <w:r w:rsidRPr="00AF6937">
              <w:rPr>
                <w:rFonts w:cstheme="minorHAnsi"/>
                <w:sz w:val="20"/>
                <w:szCs w:val="20"/>
              </w:rPr>
              <w:tab/>
            </w:r>
          </w:p>
        </w:tc>
        <w:tc>
          <w:tcPr>
            <w:tcW w:w="5239" w:type="dxa"/>
            <w:tcBorders>
              <w:top w:val="single" w:sz="4" w:space="0" w:color="auto"/>
              <w:left w:val="single" w:sz="4" w:space="0" w:color="auto"/>
              <w:bottom w:val="single" w:sz="4" w:space="0" w:color="auto"/>
              <w:right w:val="single" w:sz="4" w:space="0" w:color="auto"/>
            </w:tcBorders>
          </w:tcPr>
          <w:p w14:paraId="49418A24" w14:textId="77777777" w:rsidR="00AD58F8" w:rsidRPr="00AF6937" w:rsidRDefault="00AD58F8" w:rsidP="00AF6937">
            <w:pPr>
              <w:jc w:val="both"/>
              <w:rPr>
                <w:rFonts w:cstheme="minorHAnsi"/>
                <w:sz w:val="20"/>
                <w:szCs w:val="20"/>
                <w:lang w:val="en-US"/>
              </w:rPr>
            </w:pPr>
            <w:r w:rsidRPr="00AF6937">
              <w:rPr>
                <w:rFonts w:cstheme="minorHAnsi"/>
                <w:sz w:val="20"/>
                <w:szCs w:val="20"/>
                <w:lang w:val="en-US"/>
              </w:rPr>
              <w:t>1’st March – 30’th June (summer semester)</w:t>
            </w:r>
          </w:p>
        </w:tc>
      </w:tr>
    </w:tbl>
    <w:p w14:paraId="1BC4C671" w14:textId="1144D007" w:rsidR="00AD58F8" w:rsidRPr="00AF6937" w:rsidRDefault="00AD58F8" w:rsidP="00AF6937">
      <w:pPr>
        <w:spacing w:line="240" w:lineRule="auto"/>
        <w:rPr>
          <w:rFonts w:cstheme="minorHAnsi"/>
          <w:sz w:val="20"/>
          <w:szCs w:val="20"/>
          <w:lang w:val="en-US"/>
        </w:rPr>
      </w:pPr>
      <w:r w:rsidRPr="00AF6937">
        <w:rPr>
          <w:rFonts w:cstheme="minorHAnsi"/>
          <w:sz w:val="20"/>
          <w:szCs w:val="20"/>
          <w:lang w:val="en-US"/>
        </w:rPr>
        <w:br/>
        <w:t>Additional requirements:</w:t>
      </w:r>
    </w:p>
    <w:p w14:paraId="66FDA5E1" w14:textId="77777777" w:rsidR="00AD58F8" w:rsidRPr="00AF6937" w:rsidRDefault="00AD58F8" w:rsidP="00AF6937">
      <w:pPr>
        <w:pStyle w:val="Akapitzlist"/>
        <w:numPr>
          <w:ilvl w:val="0"/>
          <w:numId w:val="8"/>
        </w:numPr>
        <w:spacing w:line="240" w:lineRule="auto"/>
        <w:rPr>
          <w:rFonts w:cstheme="minorHAnsi"/>
          <w:sz w:val="20"/>
          <w:szCs w:val="20"/>
          <w:lang w:val="en-US"/>
        </w:rPr>
      </w:pPr>
      <w:r w:rsidRPr="00AF6937">
        <w:rPr>
          <w:rFonts w:cstheme="minorHAnsi"/>
          <w:sz w:val="20"/>
          <w:szCs w:val="20"/>
          <w:lang w:val="en-US"/>
        </w:rPr>
        <w:t>Script prepared by candidate about climate change and candidate’s observations in the field of urban studies, architecture, migration crisis show the problem and challenges in his region, country (at least 5 pages);</w:t>
      </w:r>
    </w:p>
    <w:p w14:paraId="2BD197DC" w14:textId="77777777" w:rsidR="00AD58F8" w:rsidRPr="00AF6937" w:rsidRDefault="00AD58F8" w:rsidP="00AF6937">
      <w:pPr>
        <w:pStyle w:val="Akapitzlist"/>
        <w:numPr>
          <w:ilvl w:val="0"/>
          <w:numId w:val="8"/>
        </w:numPr>
        <w:spacing w:line="240" w:lineRule="auto"/>
        <w:rPr>
          <w:rFonts w:cstheme="minorHAnsi"/>
          <w:sz w:val="20"/>
          <w:szCs w:val="20"/>
          <w:lang w:val="en-US"/>
        </w:rPr>
      </w:pPr>
      <w:r w:rsidRPr="00AF6937">
        <w:rPr>
          <w:rFonts w:cstheme="minorHAnsi"/>
          <w:sz w:val="20"/>
          <w:szCs w:val="20"/>
          <w:lang w:val="en-US"/>
        </w:rPr>
        <w:t>Recommendation letter from teacher specialized in spatial planning, urban studies, urban designing or interested in the field of: adaptation to climate change in spatial planning, urban planning and architecture, relocation or migration;</w:t>
      </w:r>
    </w:p>
    <w:p w14:paraId="22BB94B6" w14:textId="77777777" w:rsidR="00AD58F8" w:rsidRPr="00AF6937" w:rsidRDefault="00AD58F8" w:rsidP="00AF6937">
      <w:pPr>
        <w:pStyle w:val="Akapitzlist"/>
        <w:numPr>
          <w:ilvl w:val="0"/>
          <w:numId w:val="8"/>
        </w:numPr>
        <w:spacing w:line="240" w:lineRule="auto"/>
        <w:rPr>
          <w:rFonts w:cstheme="minorHAnsi"/>
          <w:sz w:val="20"/>
          <w:szCs w:val="20"/>
          <w:lang w:val="en-US"/>
        </w:rPr>
      </w:pPr>
      <w:r w:rsidRPr="00AF6937">
        <w:rPr>
          <w:rFonts w:cstheme="minorHAnsi"/>
          <w:sz w:val="20"/>
          <w:szCs w:val="20"/>
          <w:lang w:val="en-US"/>
        </w:rPr>
        <w:lastRenderedPageBreak/>
        <w:t>At least upper-intermediate language skills in English, recommend – certificated.</w:t>
      </w:r>
    </w:p>
    <w:p w14:paraId="3F392B79" w14:textId="17ED6214" w:rsidR="00AD58F8" w:rsidRPr="00AF6937" w:rsidRDefault="00AD58F8" w:rsidP="00AF6937">
      <w:pPr>
        <w:spacing w:line="240" w:lineRule="auto"/>
        <w:rPr>
          <w:rFonts w:cstheme="minorHAnsi"/>
          <w:sz w:val="20"/>
          <w:szCs w:val="20"/>
          <w:lang w:val="en-US"/>
        </w:rPr>
      </w:pPr>
      <w:r w:rsidRPr="00AF6937">
        <w:rPr>
          <w:rFonts w:cstheme="minorHAnsi"/>
          <w:sz w:val="20"/>
          <w:szCs w:val="20"/>
          <w:lang w:val="en-US"/>
        </w:rPr>
        <w:br w:type="page"/>
      </w:r>
    </w:p>
    <w:tbl>
      <w:tblPr>
        <w:tblStyle w:val="Tabela-Siatka"/>
        <w:tblW w:w="0" w:type="auto"/>
        <w:tblLook w:val="04A0" w:firstRow="1" w:lastRow="0" w:firstColumn="1" w:lastColumn="0" w:noHBand="0" w:noVBand="1"/>
      </w:tblPr>
      <w:tblGrid>
        <w:gridCol w:w="4531"/>
        <w:gridCol w:w="4531"/>
      </w:tblGrid>
      <w:tr w:rsidR="00AD58F8" w:rsidRPr="00AF6937" w14:paraId="2886EFCE" w14:textId="77777777" w:rsidTr="00827C3C">
        <w:tc>
          <w:tcPr>
            <w:tcW w:w="9062" w:type="dxa"/>
            <w:gridSpan w:val="2"/>
          </w:tcPr>
          <w:p w14:paraId="326A0678" w14:textId="77777777" w:rsidR="00AD58F8" w:rsidRPr="00AF6937" w:rsidRDefault="00AD58F8" w:rsidP="00AF6937">
            <w:pPr>
              <w:tabs>
                <w:tab w:val="center" w:pos="4423"/>
                <w:tab w:val="left" w:pos="5655"/>
              </w:tabs>
              <w:rPr>
                <w:rFonts w:cstheme="minorHAnsi"/>
                <w:b/>
                <w:sz w:val="20"/>
                <w:szCs w:val="20"/>
              </w:rPr>
            </w:pPr>
            <w:r w:rsidRPr="00AF6937">
              <w:rPr>
                <w:rFonts w:cstheme="minorHAnsi"/>
                <w:b/>
                <w:sz w:val="20"/>
                <w:szCs w:val="20"/>
                <w:lang w:val="en-US"/>
              </w:rPr>
              <w:lastRenderedPageBreak/>
              <w:tab/>
            </w:r>
            <w:proofErr w:type="spellStart"/>
            <w:r w:rsidRPr="00AF6937">
              <w:rPr>
                <w:rFonts w:cstheme="minorHAnsi"/>
                <w:b/>
                <w:sz w:val="20"/>
                <w:szCs w:val="20"/>
              </w:rPr>
              <w:t>Offer</w:t>
            </w:r>
            <w:proofErr w:type="spellEnd"/>
            <w:r w:rsidRPr="00AF6937">
              <w:rPr>
                <w:rFonts w:cstheme="minorHAnsi"/>
                <w:b/>
                <w:sz w:val="20"/>
                <w:szCs w:val="20"/>
              </w:rPr>
              <w:t xml:space="preserve"> no. 3</w:t>
            </w:r>
            <w:r w:rsidRPr="00AF6937">
              <w:rPr>
                <w:rFonts w:cstheme="minorHAnsi"/>
                <w:b/>
                <w:sz w:val="20"/>
                <w:szCs w:val="20"/>
              </w:rPr>
              <w:tab/>
            </w:r>
            <w:r w:rsidRPr="00AF6937">
              <w:rPr>
                <w:rFonts w:cstheme="minorHAnsi"/>
                <w:b/>
                <w:sz w:val="20"/>
                <w:szCs w:val="20"/>
                <w:highlight w:val="green"/>
              </w:rPr>
              <w:t>OK</w:t>
            </w:r>
          </w:p>
        </w:tc>
      </w:tr>
      <w:tr w:rsidR="00AD58F8" w:rsidRPr="00AF6937" w14:paraId="43E1EFA5" w14:textId="77777777" w:rsidTr="00827C3C">
        <w:tc>
          <w:tcPr>
            <w:tcW w:w="4531" w:type="dxa"/>
          </w:tcPr>
          <w:p w14:paraId="5BAA6CE1" w14:textId="77777777" w:rsidR="00AD58F8" w:rsidRPr="00AF6937" w:rsidRDefault="00AD58F8" w:rsidP="00AF6937">
            <w:pPr>
              <w:rPr>
                <w:rFonts w:cstheme="minorHAnsi"/>
                <w:sz w:val="20"/>
                <w:szCs w:val="20"/>
              </w:rPr>
            </w:pPr>
            <w:proofErr w:type="spellStart"/>
            <w:r w:rsidRPr="00AF6937">
              <w:rPr>
                <w:rFonts w:cstheme="minorHAnsi"/>
                <w:sz w:val="20"/>
                <w:szCs w:val="20"/>
              </w:rPr>
              <w:t>Traineeship</w:t>
            </w:r>
            <w:proofErr w:type="spellEnd"/>
            <w:r w:rsidRPr="00AF6937">
              <w:rPr>
                <w:rFonts w:cstheme="minorHAnsi"/>
                <w:sz w:val="20"/>
                <w:szCs w:val="20"/>
              </w:rPr>
              <w:t xml:space="preserve"> / </w:t>
            </w: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tutle</w:t>
            </w:r>
            <w:proofErr w:type="spellEnd"/>
            <w:r w:rsidRPr="00AF6937">
              <w:rPr>
                <w:rFonts w:cstheme="minorHAnsi"/>
                <w:sz w:val="20"/>
                <w:szCs w:val="20"/>
              </w:rPr>
              <w:t xml:space="preserve"> </w:t>
            </w:r>
          </w:p>
        </w:tc>
        <w:tc>
          <w:tcPr>
            <w:tcW w:w="4531" w:type="dxa"/>
          </w:tcPr>
          <w:p w14:paraId="341FD2AC" w14:textId="77777777" w:rsidR="00AD58F8" w:rsidRPr="00AF6937" w:rsidRDefault="00AD58F8" w:rsidP="00AF6937">
            <w:pPr>
              <w:rPr>
                <w:rFonts w:cstheme="minorHAnsi"/>
                <w:b/>
                <w:sz w:val="20"/>
                <w:szCs w:val="20"/>
                <w:lang w:val="en-US"/>
              </w:rPr>
            </w:pPr>
            <w:r w:rsidRPr="00AF6937">
              <w:rPr>
                <w:rFonts w:cstheme="minorHAnsi"/>
                <w:b/>
                <w:sz w:val="20"/>
                <w:szCs w:val="20"/>
                <w:lang w:val="en-US"/>
              </w:rPr>
              <w:t xml:space="preserve">Introduction to architectural design with </w:t>
            </w:r>
            <w:proofErr w:type="spellStart"/>
            <w:r w:rsidRPr="00AF6937">
              <w:rPr>
                <w:rFonts w:cstheme="minorHAnsi"/>
                <w:b/>
                <w:sz w:val="20"/>
                <w:szCs w:val="20"/>
                <w:lang w:val="en-US"/>
              </w:rPr>
              <w:t>OpenBIM</w:t>
            </w:r>
            <w:proofErr w:type="spellEnd"/>
            <w:r w:rsidRPr="00AF6937">
              <w:rPr>
                <w:rFonts w:cstheme="minorHAnsi"/>
                <w:b/>
                <w:sz w:val="20"/>
                <w:szCs w:val="20"/>
                <w:lang w:val="en-US"/>
              </w:rPr>
              <w:t>.</w:t>
            </w:r>
          </w:p>
        </w:tc>
      </w:tr>
      <w:tr w:rsidR="00AD58F8" w:rsidRPr="00AF6937" w14:paraId="76567F56" w14:textId="77777777" w:rsidTr="00827C3C">
        <w:tc>
          <w:tcPr>
            <w:tcW w:w="4531" w:type="dxa"/>
          </w:tcPr>
          <w:p w14:paraId="09604613" w14:textId="77777777" w:rsidR="00AD58F8" w:rsidRPr="00AF6937" w:rsidRDefault="00AD58F8" w:rsidP="00AF6937">
            <w:pPr>
              <w:rPr>
                <w:rFonts w:cstheme="minorHAnsi"/>
                <w:sz w:val="20"/>
                <w:szCs w:val="20"/>
                <w:lang w:val="en-US"/>
              </w:rPr>
            </w:pPr>
            <w:r w:rsidRPr="00AF6937">
              <w:rPr>
                <w:rFonts w:cstheme="minorHAnsi"/>
                <w:sz w:val="20"/>
                <w:szCs w:val="20"/>
                <w:lang w:val="en-US"/>
              </w:rPr>
              <w:t xml:space="preserve">Traineeship  description with detailed </w:t>
            </w:r>
            <w:proofErr w:type="spellStart"/>
            <w:r w:rsidRPr="00AF6937">
              <w:rPr>
                <w:rFonts w:cstheme="minorHAnsi"/>
                <w:sz w:val="20"/>
                <w:szCs w:val="20"/>
                <w:lang w:val="en-US"/>
              </w:rPr>
              <w:t>programme</w:t>
            </w:r>
            <w:proofErr w:type="spellEnd"/>
            <w:r w:rsidRPr="00AF6937">
              <w:rPr>
                <w:rFonts w:cstheme="minorHAnsi"/>
                <w:sz w:val="20"/>
                <w:szCs w:val="20"/>
                <w:lang w:val="en-US"/>
              </w:rPr>
              <w:t xml:space="preserve"> (including form and project activities )</w:t>
            </w:r>
          </w:p>
        </w:tc>
        <w:tc>
          <w:tcPr>
            <w:tcW w:w="4531" w:type="dxa"/>
          </w:tcPr>
          <w:p w14:paraId="4D6D0F35" w14:textId="77777777" w:rsidR="00AD58F8" w:rsidRPr="00AF6937" w:rsidRDefault="00AD58F8" w:rsidP="00AF6937">
            <w:pPr>
              <w:rPr>
                <w:rFonts w:cstheme="minorHAnsi"/>
                <w:sz w:val="20"/>
                <w:szCs w:val="20"/>
                <w:lang w:val="en-US"/>
              </w:rPr>
            </w:pPr>
            <w:r w:rsidRPr="00AF6937">
              <w:rPr>
                <w:rFonts w:cstheme="minorHAnsi"/>
                <w:sz w:val="20"/>
                <w:szCs w:val="20"/>
                <w:lang w:val="en-US"/>
              </w:rPr>
              <w:t>Trainees will work on a simple architectural design project with a use of advanced design software (</w:t>
            </w:r>
            <w:proofErr w:type="spellStart"/>
            <w:r w:rsidRPr="00AF6937">
              <w:rPr>
                <w:rFonts w:cstheme="minorHAnsi"/>
                <w:sz w:val="20"/>
                <w:szCs w:val="20"/>
                <w:lang w:val="en-US"/>
              </w:rPr>
              <w:t>ArchiCAD</w:t>
            </w:r>
            <w:proofErr w:type="spellEnd"/>
            <w:r w:rsidRPr="00AF6937">
              <w:rPr>
                <w:rFonts w:cstheme="minorHAnsi"/>
                <w:sz w:val="20"/>
                <w:szCs w:val="20"/>
                <w:lang w:val="en-US"/>
              </w:rPr>
              <w:t xml:space="preserve">) and develop / test chosen technical problems with a use of Open BIM solutions. </w:t>
            </w:r>
          </w:p>
          <w:p w14:paraId="6BED48F5" w14:textId="77777777" w:rsidR="00AD58F8" w:rsidRPr="00AF6937" w:rsidRDefault="00AD58F8" w:rsidP="00AF6937">
            <w:pPr>
              <w:rPr>
                <w:rFonts w:cstheme="minorHAnsi"/>
                <w:sz w:val="20"/>
                <w:szCs w:val="20"/>
                <w:lang w:val="en-US"/>
              </w:rPr>
            </w:pPr>
          </w:p>
          <w:p w14:paraId="0914BDA4" w14:textId="77777777" w:rsidR="00AD58F8" w:rsidRPr="00AF6937" w:rsidRDefault="00AD58F8" w:rsidP="00AF6937">
            <w:pPr>
              <w:rPr>
                <w:rFonts w:cstheme="minorHAnsi"/>
                <w:sz w:val="20"/>
                <w:szCs w:val="20"/>
                <w:lang w:val="en-US"/>
              </w:rPr>
            </w:pPr>
            <w:r w:rsidRPr="00AF6937">
              <w:rPr>
                <w:rFonts w:cstheme="minorHAnsi"/>
                <w:sz w:val="20"/>
                <w:szCs w:val="20"/>
                <w:lang w:val="en-US"/>
              </w:rPr>
              <w:t xml:space="preserve">Work will take place mainly on the faculty lab equipment. The goal is to develop skills in using BIM technology along with ensuring the design quality. </w:t>
            </w:r>
          </w:p>
          <w:p w14:paraId="7BBBFFEF" w14:textId="77777777" w:rsidR="00AD58F8" w:rsidRPr="00AF6937" w:rsidRDefault="00AD58F8" w:rsidP="00AF6937">
            <w:pPr>
              <w:rPr>
                <w:rFonts w:cstheme="minorHAnsi"/>
                <w:sz w:val="20"/>
                <w:szCs w:val="20"/>
                <w:lang w:val="en-US"/>
              </w:rPr>
            </w:pPr>
          </w:p>
        </w:tc>
      </w:tr>
      <w:tr w:rsidR="00AD58F8" w:rsidRPr="00AF6937" w14:paraId="184E264E" w14:textId="77777777" w:rsidTr="00827C3C">
        <w:tc>
          <w:tcPr>
            <w:tcW w:w="4531" w:type="dxa"/>
          </w:tcPr>
          <w:p w14:paraId="6F600EAF" w14:textId="77777777" w:rsidR="00AD58F8" w:rsidRPr="00AF6937" w:rsidRDefault="00AD58F8" w:rsidP="00AF6937">
            <w:pPr>
              <w:rPr>
                <w:rFonts w:cstheme="minorHAnsi"/>
                <w:sz w:val="20"/>
                <w:szCs w:val="20"/>
                <w:lang w:val="en-US"/>
              </w:rPr>
            </w:pPr>
            <w:proofErr w:type="spellStart"/>
            <w:r w:rsidRPr="00AF6937">
              <w:rPr>
                <w:rFonts w:cstheme="minorHAnsi"/>
                <w:sz w:val="20"/>
                <w:szCs w:val="20"/>
                <w:lang w:val="en-US"/>
              </w:rPr>
              <w:t>Assesment</w:t>
            </w:r>
            <w:proofErr w:type="spellEnd"/>
            <w:r w:rsidRPr="00AF6937">
              <w:rPr>
                <w:rFonts w:cstheme="minorHAnsi"/>
                <w:sz w:val="20"/>
                <w:szCs w:val="20"/>
                <w:lang w:val="en-US"/>
              </w:rPr>
              <w:t xml:space="preserve"> methods</w:t>
            </w:r>
          </w:p>
        </w:tc>
        <w:tc>
          <w:tcPr>
            <w:tcW w:w="4531" w:type="dxa"/>
          </w:tcPr>
          <w:p w14:paraId="532046EF" w14:textId="77777777" w:rsidR="00AD58F8" w:rsidRPr="00AF6937" w:rsidRDefault="00AD58F8" w:rsidP="00AF6937">
            <w:pPr>
              <w:rPr>
                <w:rFonts w:cstheme="minorHAnsi"/>
                <w:sz w:val="20"/>
                <w:szCs w:val="20"/>
                <w:lang w:val="en-US"/>
              </w:rPr>
            </w:pPr>
            <w:r w:rsidRPr="00AF6937">
              <w:rPr>
                <w:rFonts w:cstheme="minorHAnsi"/>
                <w:sz w:val="20"/>
                <w:szCs w:val="20"/>
                <w:lang w:val="en-US"/>
              </w:rPr>
              <w:t>Interim assessment + final projects.</w:t>
            </w:r>
          </w:p>
        </w:tc>
      </w:tr>
      <w:tr w:rsidR="00AD58F8" w:rsidRPr="00AF6937" w14:paraId="4C62E31E" w14:textId="77777777" w:rsidTr="00827C3C">
        <w:tc>
          <w:tcPr>
            <w:tcW w:w="4531" w:type="dxa"/>
          </w:tcPr>
          <w:p w14:paraId="09202BE5" w14:textId="77777777" w:rsidR="00AD58F8" w:rsidRPr="00AF6937" w:rsidRDefault="00AD58F8" w:rsidP="00AF6937">
            <w:pPr>
              <w:rPr>
                <w:rFonts w:cstheme="minorHAnsi"/>
                <w:sz w:val="20"/>
                <w:szCs w:val="20"/>
                <w:lang w:val="en-US"/>
              </w:rPr>
            </w:pPr>
            <w:r w:rsidRPr="00AF6937">
              <w:rPr>
                <w:rFonts w:cstheme="minorHAnsi"/>
                <w:sz w:val="20"/>
                <w:szCs w:val="20"/>
                <w:lang w:val="en-US"/>
              </w:rPr>
              <w:t>Knowledge, skills and competencies to be acquired during the traineeship</w:t>
            </w:r>
            <w:r w:rsidRPr="00AF6937">
              <w:rPr>
                <w:rFonts w:cstheme="minorHAnsi"/>
                <w:sz w:val="20"/>
                <w:szCs w:val="20"/>
                <w:lang w:val="en-US"/>
              </w:rPr>
              <w:br/>
              <w:t>(expected learning outcomes)</w:t>
            </w:r>
          </w:p>
        </w:tc>
        <w:tc>
          <w:tcPr>
            <w:tcW w:w="4531" w:type="dxa"/>
          </w:tcPr>
          <w:p w14:paraId="3240B474" w14:textId="77777777" w:rsidR="00AD58F8" w:rsidRPr="00AF6937" w:rsidRDefault="00AD58F8" w:rsidP="00AF6937">
            <w:pPr>
              <w:pStyle w:val="Akapitzlist"/>
              <w:numPr>
                <w:ilvl w:val="0"/>
                <w:numId w:val="9"/>
              </w:numPr>
              <w:rPr>
                <w:rFonts w:cstheme="minorHAnsi"/>
                <w:sz w:val="20"/>
                <w:szCs w:val="20"/>
                <w:lang w:val="en-US"/>
              </w:rPr>
            </w:pPr>
            <w:r w:rsidRPr="00AF6937">
              <w:rPr>
                <w:rFonts w:cstheme="minorHAnsi"/>
                <w:sz w:val="20"/>
                <w:szCs w:val="20"/>
                <w:lang w:val="en-US"/>
              </w:rPr>
              <w:t xml:space="preserve">Knows the principles of developing architectural projects with dedicated digital tools. </w:t>
            </w:r>
          </w:p>
          <w:p w14:paraId="77578BD2" w14:textId="77777777" w:rsidR="00AD58F8" w:rsidRPr="00AF6937" w:rsidRDefault="00AD58F8" w:rsidP="00AF6937">
            <w:pPr>
              <w:pStyle w:val="Akapitzlist"/>
              <w:numPr>
                <w:ilvl w:val="0"/>
                <w:numId w:val="9"/>
              </w:numPr>
              <w:rPr>
                <w:rFonts w:cstheme="minorHAnsi"/>
                <w:sz w:val="20"/>
                <w:szCs w:val="20"/>
                <w:lang w:val="en-US"/>
              </w:rPr>
            </w:pPr>
            <w:r w:rsidRPr="00AF6937">
              <w:rPr>
                <w:rFonts w:cstheme="minorHAnsi"/>
                <w:sz w:val="20"/>
                <w:szCs w:val="20"/>
                <w:lang w:val="en-US"/>
              </w:rPr>
              <w:t xml:space="preserve">Can develop the design with a use of 3D digital modelling. </w:t>
            </w:r>
          </w:p>
          <w:p w14:paraId="749BF4A4" w14:textId="77777777" w:rsidR="00AD58F8" w:rsidRPr="00AF6937" w:rsidRDefault="00AD58F8" w:rsidP="00AF6937">
            <w:pPr>
              <w:pStyle w:val="Akapitzlist"/>
              <w:numPr>
                <w:ilvl w:val="0"/>
                <w:numId w:val="9"/>
              </w:numPr>
              <w:rPr>
                <w:rFonts w:cstheme="minorHAnsi"/>
                <w:sz w:val="20"/>
                <w:szCs w:val="20"/>
                <w:lang w:val="en-US"/>
              </w:rPr>
            </w:pPr>
            <w:r w:rsidRPr="00AF6937">
              <w:rPr>
                <w:rFonts w:cstheme="minorHAnsi"/>
                <w:sz w:val="20"/>
                <w:szCs w:val="20"/>
                <w:lang w:val="en-US"/>
              </w:rPr>
              <w:t xml:space="preserve">Knows and understands how to represent the design concept within the BIM  environment. </w:t>
            </w:r>
          </w:p>
          <w:p w14:paraId="1E053370" w14:textId="77777777" w:rsidR="00AD58F8" w:rsidRPr="00AF6937" w:rsidRDefault="00AD58F8" w:rsidP="00AF6937">
            <w:pPr>
              <w:pStyle w:val="Akapitzlist"/>
              <w:numPr>
                <w:ilvl w:val="0"/>
                <w:numId w:val="9"/>
              </w:numPr>
              <w:rPr>
                <w:rFonts w:cstheme="minorHAnsi"/>
                <w:sz w:val="20"/>
                <w:szCs w:val="20"/>
                <w:lang w:val="en-US"/>
              </w:rPr>
            </w:pPr>
            <w:r w:rsidRPr="00AF6937">
              <w:rPr>
                <w:rFonts w:cstheme="minorHAnsi"/>
                <w:sz w:val="20"/>
                <w:szCs w:val="20"/>
                <w:lang w:val="en-US"/>
              </w:rPr>
              <w:t>Is able to cooperate with the design process partners using BIM solutions.</w:t>
            </w:r>
          </w:p>
          <w:p w14:paraId="48930CE7" w14:textId="77777777" w:rsidR="00AD58F8" w:rsidRPr="00AF6937" w:rsidRDefault="00AD58F8" w:rsidP="00AF6937">
            <w:pPr>
              <w:pStyle w:val="Akapitzlist"/>
              <w:rPr>
                <w:rFonts w:cstheme="minorHAnsi"/>
                <w:sz w:val="20"/>
                <w:szCs w:val="20"/>
                <w:lang w:val="en-US"/>
              </w:rPr>
            </w:pPr>
          </w:p>
        </w:tc>
      </w:tr>
      <w:tr w:rsidR="00AD58F8" w:rsidRPr="00AF6937" w14:paraId="1842B4BA" w14:textId="77777777" w:rsidTr="00827C3C">
        <w:tc>
          <w:tcPr>
            <w:tcW w:w="4531" w:type="dxa"/>
          </w:tcPr>
          <w:p w14:paraId="08AFD0A4" w14:textId="77777777" w:rsidR="00AD58F8" w:rsidRPr="00AF6937" w:rsidRDefault="00AD58F8" w:rsidP="00AF6937">
            <w:pPr>
              <w:rPr>
                <w:rFonts w:cstheme="minorHAnsi"/>
                <w:sz w:val="20"/>
                <w:szCs w:val="20"/>
                <w:lang w:val="en-US"/>
              </w:rPr>
            </w:pPr>
            <w:r w:rsidRPr="00AF6937">
              <w:rPr>
                <w:rFonts w:cstheme="minorHAnsi"/>
                <w:sz w:val="20"/>
                <w:szCs w:val="20"/>
                <w:lang w:val="en-US"/>
              </w:rPr>
              <w:t>Monitoring plan</w:t>
            </w:r>
          </w:p>
        </w:tc>
        <w:tc>
          <w:tcPr>
            <w:tcW w:w="4531" w:type="dxa"/>
          </w:tcPr>
          <w:p w14:paraId="5BE3D5C7" w14:textId="77777777" w:rsidR="00AD58F8" w:rsidRPr="00AF6937" w:rsidRDefault="00AD58F8" w:rsidP="00AF6937">
            <w:pPr>
              <w:rPr>
                <w:rFonts w:cstheme="minorHAnsi"/>
                <w:sz w:val="20"/>
                <w:szCs w:val="20"/>
                <w:lang w:val="en-US"/>
              </w:rPr>
            </w:pPr>
            <w:r w:rsidRPr="00AF6937">
              <w:rPr>
                <w:rFonts w:cstheme="minorHAnsi"/>
                <w:sz w:val="20"/>
                <w:szCs w:val="20"/>
                <w:lang w:val="en-US"/>
              </w:rPr>
              <w:t>Interim reviews of the project progress – every 2 weeks (assessed presentations)</w:t>
            </w:r>
          </w:p>
          <w:p w14:paraId="4E8D27F5" w14:textId="77777777" w:rsidR="00AD58F8" w:rsidRPr="00AF6937" w:rsidRDefault="00AD58F8" w:rsidP="00AF6937">
            <w:pPr>
              <w:rPr>
                <w:rFonts w:cstheme="minorHAnsi"/>
                <w:sz w:val="20"/>
                <w:szCs w:val="20"/>
                <w:lang w:val="en-US"/>
              </w:rPr>
            </w:pPr>
          </w:p>
        </w:tc>
      </w:tr>
      <w:tr w:rsidR="00AD58F8" w:rsidRPr="00AF6937" w14:paraId="79B3A5FC" w14:textId="77777777" w:rsidTr="00827C3C">
        <w:tc>
          <w:tcPr>
            <w:tcW w:w="4531" w:type="dxa"/>
          </w:tcPr>
          <w:p w14:paraId="521C0B6D" w14:textId="77777777" w:rsidR="00AD58F8" w:rsidRPr="00AF6937" w:rsidRDefault="00AD58F8" w:rsidP="00AF6937">
            <w:pPr>
              <w:rPr>
                <w:rFonts w:cstheme="minorHAnsi"/>
                <w:sz w:val="20"/>
                <w:szCs w:val="20"/>
                <w:lang w:val="en-US"/>
              </w:rPr>
            </w:pPr>
            <w:r w:rsidRPr="00AF6937">
              <w:rPr>
                <w:rFonts w:cstheme="minorHAnsi"/>
                <w:sz w:val="20"/>
                <w:szCs w:val="20"/>
                <w:lang w:val="en-US"/>
              </w:rPr>
              <w:t>Evaluation plan</w:t>
            </w:r>
          </w:p>
        </w:tc>
        <w:tc>
          <w:tcPr>
            <w:tcW w:w="4531" w:type="dxa"/>
          </w:tcPr>
          <w:p w14:paraId="18EF35DB" w14:textId="77777777" w:rsidR="00AD58F8" w:rsidRPr="00AF6937" w:rsidRDefault="00AD58F8" w:rsidP="00AF6937">
            <w:pPr>
              <w:rPr>
                <w:rFonts w:cstheme="minorHAnsi"/>
                <w:sz w:val="20"/>
                <w:szCs w:val="20"/>
                <w:lang w:val="en-US"/>
              </w:rPr>
            </w:pPr>
            <w:r w:rsidRPr="00AF6937">
              <w:rPr>
                <w:rFonts w:cstheme="minorHAnsi"/>
                <w:sz w:val="20"/>
                <w:szCs w:val="20"/>
                <w:lang w:val="en-US"/>
              </w:rPr>
              <w:t xml:space="preserve">Trainee evaluation based on overall performance and commitment to the design task performance. </w:t>
            </w:r>
          </w:p>
          <w:p w14:paraId="2BF1E38F" w14:textId="77777777" w:rsidR="00AD58F8" w:rsidRPr="00AF6937" w:rsidRDefault="00AD58F8" w:rsidP="00AF6937">
            <w:pPr>
              <w:rPr>
                <w:rFonts w:cstheme="minorHAnsi"/>
                <w:sz w:val="20"/>
                <w:szCs w:val="20"/>
                <w:lang w:val="en-US"/>
              </w:rPr>
            </w:pPr>
          </w:p>
        </w:tc>
      </w:tr>
      <w:tr w:rsidR="00AD58F8" w:rsidRPr="00AF6937" w14:paraId="1892F261" w14:textId="77777777" w:rsidTr="00827C3C">
        <w:tc>
          <w:tcPr>
            <w:tcW w:w="4531" w:type="dxa"/>
          </w:tcPr>
          <w:p w14:paraId="7BF3A7DC" w14:textId="77777777" w:rsidR="00AD58F8" w:rsidRPr="00AF6937" w:rsidRDefault="00AD58F8" w:rsidP="00AF6937">
            <w:pPr>
              <w:rPr>
                <w:rFonts w:cstheme="minorHAnsi"/>
                <w:sz w:val="20"/>
                <w:szCs w:val="20"/>
                <w:lang w:val="en-US"/>
              </w:rPr>
            </w:pPr>
            <w:r w:rsidRPr="00AF6937">
              <w:rPr>
                <w:rFonts w:cstheme="minorHAnsi"/>
                <w:sz w:val="20"/>
                <w:szCs w:val="20"/>
                <w:lang w:val="en-US"/>
              </w:rPr>
              <w:t>Planned number of working hours per week</w:t>
            </w:r>
          </w:p>
        </w:tc>
        <w:tc>
          <w:tcPr>
            <w:tcW w:w="4531" w:type="dxa"/>
          </w:tcPr>
          <w:p w14:paraId="4D7B91BE" w14:textId="77777777" w:rsidR="00AD58F8" w:rsidRPr="00AF6937" w:rsidRDefault="00AD58F8" w:rsidP="00AF6937">
            <w:pPr>
              <w:rPr>
                <w:rFonts w:cstheme="minorHAnsi"/>
                <w:sz w:val="20"/>
                <w:szCs w:val="20"/>
                <w:lang w:val="en-US"/>
              </w:rPr>
            </w:pPr>
            <w:r w:rsidRPr="00AF6937">
              <w:rPr>
                <w:rFonts w:cstheme="minorHAnsi"/>
                <w:sz w:val="20"/>
                <w:szCs w:val="20"/>
                <w:lang w:val="en-US"/>
              </w:rPr>
              <w:t>24</w:t>
            </w:r>
          </w:p>
        </w:tc>
      </w:tr>
      <w:tr w:rsidR="00AD58F8" w:rsidRPr="00AF6937" w14:paraId="166F7E6C" w14:textId="77777777" w:rsidTr="00827C3C">
        <w:tc>
          <w:tcPr>
            <w:tcW w:w="4531" w:type="dxa"/>
          </w:tcPr>
          <w:p w14:paraId="58692A3C" w14:textId="77777777" w:rsidR="00AD58F8" w:rsidRPr="00AF6937" w:rsidRDefault="00AD58F8" w:rsidP="00AF6937">
            <w:pPr>
              <w:rPr>
                <w:rFonts w:cstheme="minorHAnsi"/>
                <w:sz w:val="20"/>
                <w:szCs w:val="20"/>
                <w:lang w:val="en-US"/>
              </w:rPr>
            </w:pPr>
            <w:r w:rsidRPr="00AF6937">
              <w:rPr>
                <w:rFonts w:cstheme="minorHAnsi"/>
                <w:sz w:val="20"/>
                <w:szCs w:val="20"/>
                <w:lang w:val="en-US"/>
              </w:rPr>
              <w:t>Internship availability</w:t>
            </w:r>
          </w:p>
        </w:tc>
        <w:tc>
          <w:tcPr>
            <w:tcW w:w="4531" w:type="dxa"/>
          </w:tcPr>
          <w:p w14:paraId="55862613" w14:textId="77777777" w:rsidR="00AD58F8" w:rsidRPr="00AF6937" w:rsidRDefault="00AD58F8" w:rsidP="00AF6937">
            <w:pPr>
              <w:rPr>
                <w:rFonts w:cstheme="minorHAnsi"/>
                <w:sz w:val="20"/>
                <w:szCs w:val="20"/>
                <w:lang w:val="en-US"/>
              </w:rPr>
            </w:pPr>
            <w:r w:rsidRPr="00AF6937">
              <w:rPr>
                <w:rFonts w:cstheme="minorHAnsi"/>
                <w:sz w:val="20"/>
                <w:szCs w:val="20"/>
                <w:lang w:val="en-US"/>
              </w:rPr>
              <w:t>November - May</w:t>
            </w:r>
          </w:p>
        </w:tc>
      </w:tr>
    </w:tbl>
    <w:p w14:paraId="08D86253" w14:textId="51A23AAA" w:rsidR="004B476E" w:rsidRPr="00AF6937" w:rsidRDefault="004B476E" w:rsidP="00AF6937">
      <w:pPr>
        <w:spacing w:line="240" w:lineRule="auto"/>
        <w:rPr>
          <w:rFonts w:cstheme="minorHAnsi"/>
          <w:sz w:val="20"/>
          <w:szCs w:val="20"/>
          <w:lang w:val="en-US"/>
        </w:rPr>
      </w:pPr>
    </w:p>
    <w:p w14:paraId="57B16153" w14:textId="77777777" w:rsidR="004B476E" w:rsidRPr="00AF6937" w:rsidRDefault="004B476E" w:rsidP="00AF6937">
      <w:pPr>
        <w:spacing w:line="240" w:lineRule="auto"/>
        <w:rPr>
          <w:rFonts w:cstheme="minorHAnsi"/>
          <w:sz w:val="20"/>
          <w:szCs w:val="20"/>
          <w:lang w:val="en-US"/>
        </w:rPr>
      </w:pPr>
      <w:r w:rsidRPr="00AF6937">
        <w:rPr>
          <w:rFonts w:cstheme="minorHAnsi"/>
          <w:sz w:val="20"/>
          <w:szCs w:val="20"/>
          <w:lang w:val="en-US"/>
        </w:rPr>
        <w:br w:type="page"/>
      </w: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4B476E" w:rsidRPr="00AF6937" w14:paraId="6372CD04" w14:textId="77777777" w:rsidTr="00827C3C">
        <w:tc>
          <w:tcPr>
            <w:tcW w:w="9345" w:type="dxa"/>
            <w:gridSpan w:val="2"/>
            <w:tcBorders>
              <w:top w:val="single" w:sz="4" w:space="0" w:color="auto"/>
              <w:left w:val="single" w:sz="4" w:space="0" w:color="auto"/>
              <w:bottom w:val="single" w:sz="4" w:space="0" w:color="auto"/>
              <w:right w:val="single" w:sz="4" w:space="0" w:color="auto"/>
            </w:tcBorders>
            <w:hideMark/>
          </w:tcPr>
          <w:p w14:paraId="5D0D5495" w14:textId="77777777" w:rsidR="004B476E" w:rsidRPr="00AF6937" w:rsidRDefault="004B476E" w:rsidP="00AF6937">
            <w:pPr>
              <w:tabs>
                <w:tab w:val="center" w:pos="4564"/>
                <w:tab w:val="left" w:pos="5865"/>
              </w:tabs>
              <w:rPr>
                <w:rFonts w:cstheme="minorHAnsi"/>
                <w:b/>
                <w:bCs/>
                <w:sz w:val="20"/>
                <w:szCs w:val="20"/>
              </w:rPr>
            </w:pPr>
            <w:r w:rsidRPr="00AF6937">
              <w:rPr>
                <w:rFonts w:cstheme="minorHAnsi"/>
                <w:b/>
                <w:bCs/>
                <w:sz w:val="20"/>
                <w:szCs w:val="20"/>
              </w:rPr>
              <w:lastRenderedPageBreak/>
              <w:tab/>
            </w:r>
            <w:proofErr w:type="spellStart"/>
            <w:r w:rsidRPr="00AF6937">
              <w:rPr>
                <w:rFonts w:cstheme="minorHAnsi"/>
                <w:b/>
                <w:bCs/>
                <w:sz w:val="20"/>
                <w:szCs w:val="20"/>
              </w:rPr>
              <w:t>Offer</w:t>
            </w:r>
            <w:proofErr w:type="spellEnd"/>
            <w:r w:rsidRPr="00AF6937">
              <w:rPr>
                <w:rFonts w:cstheme="minorHAnsi"/>
                <w:b/>
                <w:bCs/>
                <w:sz w:val="20"/>
                <w:szCs w:val="20"/>
              </w:rPr>
              <w:t xml:space="preserve"> no. 4</w:t>
            </w:r>
            <w:r w:rsidRPr="00AF6937">
              <w:rPr>
                <w:rFonts w:cstheme="minorHAnsi"/>
                <w:b/>
                <w:bCs/>
                <w:sz w:val="20"/>
                <w:szCs w:val="20"/>
              </w:rPr>
              <w:tab/>
            </w:r>
            <w:r w:rsidRPr="00AF6937">
              <w:rPr>
                <w:rFonts w:cstheme="minorHAnsi"/>
                <w:b/>
                <w:bCs/>
                <w:sz w:val="20"/>
                <w:szCs w:val="20"/>
                <w:highlight w:val="green"/>
              </w:rPr>
              <w:t>OK</w:t>
            </w:r>
          </w:p>
        </w:tc>
      </w:tr>
      <w:tr w:rsidR="004B476E" w:rsidRPr="00AF6937" w14:paraId="58798EA4"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462FFA14" w14:textId="77777777" w:rsidR="004B476E" w:rsidRPr="00AF6937" w:rsidRDefault="004B476E" w:rsidP="00AF6937">
            <w:pPr>
              <w:jc w:val="both"/>
              <w:rPr>
                <w:rFonts w:cstheme="minorHAnsi"/>
                <w:sz w:val="20"/>
                <w:szCs w:val="20"/>
              </w:rPr>
            </w:pPr>
            <w:proofErr w:type="spellStart"/>
            <w:r w:rsidRPr="00AF6937">
              <w:rPr>
                <w:rFonts w:cstheme="minorHAnsi"/>
                <w:sz w:val="20"/>
                <w:szCs w:val="20"/>
              </w:rPr>
              <w:t>Traineeship</w:t>
            </w:r>
            <w:proofErr w:type="spellEnd"/>
            <w:r w:rsidRPr="00AF6937">
              <w:rPr>
                <w:rFonts w:cstheme="minorHAnsi"/>
                <w:sz w:val="20"/>
                <w:szCs w:val="20"/>
              </w:rPr>
              <w:t xml:space="preserve">/ </w:t>
            </w: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title</w:t>
            </w:r>
            <w:proofErr w:type="spellEnd"/>
            <w:r w:rsidRPr="00AF6937">
              <w:rPr>
                <w:rFonts w:cstheme="minorHAnsi"/>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tcPr>
          <w:p w14:paraId="3999B31F" w14:textId="77777777" w:rsidR="004B476E" w:rsidRPr="00AF6937" w:rsidRDefault="004B476E" w:rsidP="00AF6937">
            <w:pPr>
              <w:jc w:val="both"/>
              <w:rPr>
                <w:rFonts w:cstheme="minorHAnsi"/>
                <w:b/>
                <w:sz w:val="20"/>
                <w:szCs w:val="20"/>
                <w:lang w:val="en-US"/>
              </w:rPr>
            </w:pPr>
            <w:r w:rsidRPr="00AF6937">
              <w:rPr>
                <w:rFonts w:cstheme="minorHAnsi"/>
                <w:b/>
                <w:sz w:val="20"/>
                <w:szCs w:val="20"/>
                <w:lang w:val="en-US"/>
              </w:rPr>
              <w:t>Preliminary design in timber architecture with elements of bionics.</w:t>
            </w:r>
          </w:p>
        </w:tc>
      </w:tr>
      <w:tr w:rsidR="004B476E" w:rsidRPr="00AF6937" w14:paraId="252EE78B"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018DFE6A"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 xml:space="preserve">Traineeship  description with detailed </w:t>
            </w:r>
            <w:proofErr w:type="spellStart"/>
            <w:r w:rsidRPr="00AF6937">
              <w:rPr>
                <w:rFonts w:cstheme="minorHAnsi"/>
                <w:sz w:val="20"/>
                <w:szCs w:val="20"/>
                <w:lang w:val="en-US"/>
              </w:rPr>
              <w:t>programme</w:t>
            </w:r>
            <w:proofErr w:type="spellEnd"/>
            <w:r w:rsidRPr="00AF6937">
              <w:rPr>
                <w:rFonts w:cstheme="minorHAnsi"/>
                <w:sz w:val="20"/>
                <w:szCs w:val="20"/>
                <w:lang w:val="en-US"/>
              </w:rPr>
              <w:t xml:space="preserv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14:paraId="3F65D265"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Nowadays, interdisciplinary design plays an important role in shaping architecture. The integration of the form and the supporting structure is gaining more and more importance. The architectural forms created as a result of observing structures in nature constitute an interesting aspect of the search of optimization.</w:t>
            </w:r>
          </w:p>
          <w:p w14:paraId="404534C6"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Trainees will:</w:t>
            </w:r>
          </w:p>
          <w:p w14:paraId="3A066B31" w14:textId="77777777" w:rsidR="004B476E" w:rsidRPr="00AF6937" w:rsidRDefault="004B476E" w:rsidP="00AF6937">
            <w:pPr>
              <w:pStyle w:val="Akapitzlist"/>
              <w:numPr>
                <w:ilvl w:val="0"/>
                <w:numId w:val="5"/>
              </w:numPr>
              <w:jc w:val="both"/>
              <w:rPr>
                <w:rFonts w:cstheme="minorHAnsi"/>
                <w:sz w:val="20"/>
                <w:szCs w:val="20"/>
                <w:lang w:val="en-US"/>
              </w:rPr>
            </w:pPr>
            <w:r w:rsidRPr="00AF6937">
              <w:rPr>
                <w:rFonts w:cstheme="minorHAnsi"/>
                <w:sz w:val="20"/>
                <w:szCs w:val="20"/>
                <w:lang w:val="en-US"/>
              </w:rPr>
              <w:t>Search and test of software that enables intuitive design of the initial analysis of the structure’s work,</w:t>
            </w:r>
          </w:p>
          <w:p w14:paraId="234B19C8" w14:textId="77777777" w:rsidR="004B476E" w:rsidRPr="00AF6937" w:rsidRDefault="004B476E" w:rsidP="00AF6937">
            <w:pPr>
              <w:pStyle w:val="Akapitzlist"/>
              <w:numPr>
                <w:ilvl w:val="0"/>
                <w:numId w:val="5"/>
              </w:numPr>
              <w:jc w:val="both"/>
              <w:rPr>
                <w:rFonts w:cstheme="minorHAnsi"/>
                <w:sz w:val="20"/>
                <w:szCs w:val="20"/>
                <w:lang w:val="en-US"/>
              </w:rPr>
            </w:pPr>
            <w:r w:rsidRPr="00AF6937">
              <w:rPr>
                <w:rFonts w:cstheme="minorHAnsi"/>
                <w:sz w:val="20"/>
                <w:szCs w:val="20"/>
                <w:lang w:val="en-US"/>
              </w:rPr>
              <w:t>Design elements and architectural objects with elements of bionics, with particular use of timber in the construction, using pre-design method,</w:t>
            </w:r>
          </w:p>
          <w:p w14:paraId="1328E57A"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Work will place on faculty equipment along with the assistance of home computers.</w:t>
            </w:r>
          </w:p>
          <w:p w14:paraId="22F8284D"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Project activities: search and testing software, review of literature, using the pre-design method in architectural design, collecting data, assisting during classes with international students</w:t>
            </w:r>
          </w:p>
        </w:tc>
      </w:tr>
      <w:tr w:rsidR="004B476E" w:rsidRPr="00AF6937" w14:paraId="18C47B1C"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1375839C" w14:textId="77777777" w:rsidR="004B476E" w:rsidRPr="00AF6937" w:rsidRDefault="004B476E" w:rsidP="00AF6937">
            <w:pPr>
              <w:rPr>
                <w:rFonts w:cstheme="minorHAnsi"/>
                <w:sz w:val="20"/>
                <w:szCs w:val="20"/>
              </w:rPr>
            </w:pPr>
            <w:proofErr w:type="spellStart"/>
            <w:r w:rsidRPr="00AF6937">
              <w:rPr>
                <w:rFonts w:cstheme="minorHAnsi"/>
                <w:sz w:val="20"/>
                <w:szCs w:val="20"/>
              </w:rPr>
              <w:t>Assessment</w:t>
            </w:r>
            <w:proofErr w:type="spellEnd"/>
            <w:r w:rsidRPr="00AF6937">
              <w:rPr>
                <w:rFonts w:cstheme="minorHAnsi"/>
                <w:sz w:val="20"/>
                <w:szCs w:val="20"/>
              </w:rPr>
              <w:t xml:space="preserve"> </w:t>
            </w:r>
            <w:proofErr w:type="spellStart"/>
            <w:r w:rsidRPr="00AF6937">
              <w:rPr>
                <w:rFonts w:cstheme="minorHAnsi"/>
                <w:sz w:val="20"/>
                <w:szCs w:val="20"/>
              </w:rPr>
              <w:t>methods</w:t>
            </w:r>
            <w:proofErr w:type="spellEnd"/>
            <w:r w:rsidRPr="00AF6937">
              <w:rPr>
                <w:rFonts w:cstheme="minorHAnsi"/>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tcPr>
          <w:p w14:paraId="1E46AF6C"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Traineeship assessment on the basis of the final result of report/article/project.</w:t>
            </w:r>
          </w:p>
        </w:tc>
      </w:tr>
      <w:tr w:rsidR="004B476E" w:rsidRPr="00AF6937" w14:paraId="487246C1"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44B38F7A"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37941EE7"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w:t>
            </w:r>
          </w:p>
        </w:tc>
      </w:tr>
      <w:tr w:rsidR="004B476E" w:rsidRPr="00AF6937" w14:paraId="66AC5634"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631134DA" w14:textId="77777777" w:rsidR="004B476E" w:rsidRPr="00AF6937" w:rsidRDefault="004B476E" w:rsidP="00AF6937">
            <w:pPr>
              <w:rPr>
                <w:rFonts w:cstheme="minorHAnsi"/>
                <w:sz w:val="20"/>
                <w:szCs w:val="20"/>
                <w:lang w:val="en-US"/>
              </w:rPr>
            </w:pPr>
            <w:r w:rsidRPr="00AF6937">
              <w:rPr>
                <w:rFonts w:cstheme="minorHAnsi"/>
                <w:sz w:val="20"/>
                <w:szCs w:val="20"/>
                <w:lang w:val="en-US"/>
              </w:rPr>
              <w:t xml:space="preserve">Knowledge, skills and competences to be </w:t>
            </w:r>
          </w:p>
          <w:p w14:paraId="262567C3" w14:textId="77777777" w:rsidR="004B476E" w:rsidRPr="00AF6937" w:rsidRDefault="004B476E" w:rsidP="00AF6937">
            <w:pPr>
              <w:rPr>
                <w:rFonts w:cstheme="minorHAnsi"/>
                <w:sz w:val="20"/>
                <w:szCs w:val="20"/>
                <w:lang w:val="en-US"/>
              </w:rPr>
            </w:pPr>
            <w:proofErr w:type="spellStart"/>
            <w:r w:rsidRPr="00AF6937">
              <w:rPr>
                <w:rFonts w:cstheme="minorHAnsi"/>
                <w:sz w:val="20"/>
                <w:szCs w:val="20"/>
                <w:lang w:val="en-US"/>
              </w:rPr>
              <w:t>aquired</w:t>
            </w:r>
            <w:proofErr w:type="spellEnd"/>
            <w:r w:rsidRPr="00AF6937">
              <w:rPr>
                <w:rFonts w:cstheme="minorHAnsi"/>
                <w:sz w:val="20"/>
                <w:szCs w:val="20"/>
                <w:lang w:val="en-US"/>
              </w:rPr>
              <w:t xml:space="preserve"> during the traineeship </w:t>
            </w:r>
          </w:p>
          <w:p w14:paraId="040A7225"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1FC9A1CD"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 xml:space="preserve">Knowledge: </w:t>
            </w:r>
          </w:p>
          <w:p w14:paraId="1550FD55" w14:textId="77777777" w:rsidR="004B476E" w:rsidRPr="00AF6937" w:rsidRDefault="004B476E" w:rsidP="00AF6937">
            <w:pPr>
              <w:pStyle w:val="Akapitzlist"/>
              <w:numPr>
                <w:ilvl w:val="0"/>
                <w:numId w:val="3"/>
              </w:numPr>
              <w:jc w:val="both"/>
              <w:rPr>
                <w:rFonts w:cstheme="minorHAnsi"/>
                <w:sz w:val="20"/>
                <w:szCs w:val="20"/>
                <w:lang w:val="en-US"/>
              </w:rPr>
            </w:pPr>
            <w:r w:rsidRPr="00AF6937">
              <w:rPr>
                <w:rFonts w:cstheme="minorHAnsi"/>
                <w:sz w:val="20"/>
                <w:szCs w:val="20"/>
                <w:lang w:val="en-US"/>
              </w:rPr>
              <w:t xml:space="preserve">Methods used in preliminary design, </w:t>
            </w:r>
          </w:p>
          <w:p w14:paraId="5F1360C5" w14:textId="77777777" w:rsidR="004B476E" w:rsidRPr="00AF6937" w:rsidRDefault="004B476E" w:rsidP="00AF6937">
            <w:pPr>
              <w:pStyle w:val="Akapitzlist"/>
              <w:numPr>
                <w:ilvl w:val="0"/>
                <w:numId w:val="3"/>
              </w:numPr>
              <w:jc w:val="both"/>
              <w:rPr>
                <w:rFonts w:cstheme="minorHAnsi"/>
                <w:sz w:val="20"/>
                <w:szCs w:val="20"/>
                <w:lang w:val="en-US"/>
              </w:rPr>
            </w:pPr>
            <w:r w:rsidRPr="00AF6937">
              <w:rPr>
                <w:rFonts w:cstheme="minorHAnsi"/>
                <w:sz w:val="20"/>
                <w:szCs w:val="20"/>
                <w:lang w:val="en-US"/>
              </w:rPr>
              <w:t xml:space="preserve">Methods of using bionics in architecture, </w:t>
            </w:r>
          </w:p>
          <w:p w14:paraId="05745CEE" w14:textId="77777777" w:rsidR="004B476E" w:rsidRPr="00AF6937" w:rsidRDefault="004B476E" w:rsidP="00AF6937">
            <w:pPr>
              <w:pStyle w:val="Akapitzlist"/>
              <w:numPr>
                <w:ilvl w:val="0"/>
                <w:numId w:val="3"/>
              </w:numPr>
              <w:jc w:val="both"/>
              <w:rPr>
                <w:rFonts w:cstheme="minorHAnsi"/>
                <w:sz w:val="20"/>
                <w:szCs w:val="20"/>
                <w:lang w:val="en-US"/>
              </w:rPr>
            </w:pPr>
            <w:r w:rsidRPr="00AF6937">
              <w:rPr>
                <w:rFonts w:cstheme="minorHAnsi"/>
                <w:sz w:val="20"/>
                <w:szCs w:val="20"/>
                <w:lang w:val="en-US"/>
              </w:rPr>
              <w:t>Research methods used in describing problems in the field of preliminary construction design;</w:t>
            </w:r>
          </w:p>
          <w:p w14:paraId="5C1DD77F"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 xml:space="preserve">Skills: </w:t>
            </w:r>
          </w:p>
          <w:p w14:paraId="7FE11673" w14:textId="77777777" w:rsidR="004B476E" w:rsidRPr="00AF6937" w:rsidRDefault="004B476E" w:rsidP="00AF6937">
            <w:pPr>
              <w:pStyle w:val="Akapitzlist"/>
              <w:numPr>
                <w:ilvl w:val="0"/>
                <w:numId w:val="4"/>
              </w:numPr>
              <w:jc w:val="both"/>
              <w:rPr>
                <w:rFonts w:cstheme="minorHAnsi"/>
                <w:sz w:val="20"/>
                <w:szCs w:val="20"/>
                <w:lang w:val="en-US"/>
              </w:rPr>
            </w:pPr>
            <w:r w:rsidRPr="00AF6937">
              <w:rPr>
                <w:rFonts w:cstheme="minorHAnsi"/>
                <w:sz w:val="20"/>
                <w:szCs w:val="20"/>
                <w:lang w:val="en-US"/>
              </w:rPr>
              <w:t>Ability to use software in preliminary architectural design,</w:t>
            </w:r>
          </w:p>
          <w:p w14:paraId="79272885" w14:textId="77777777" w:rsidR="004B476E" w:rsidRPr="00AF6937" w:rsidRDefault="004B476E" w:rsidP="00AF6937">
            <w:pPr>
              <w:pStyle w:val="Akapitzlist"/>
              <w:numPr>
                <w:ilvl w:val="0"/>
                <w:numId w:val="4"/>
              </w:numPr>
              <w:jc w:val="both"/>
              <w:rPr>
                <w:rFonts w:cstheme="minorHAnsi"/>
                <w:sz w:val="20"/>
                <w:szCs w:val="20"/>
                <w:lang w:val="en-US"/>
              </w:rPr>
            </w:pPr>
            <w:r w:rsidRPr="00AF6937">
              <w:rPr>
                <w:rFonts w:cstheme="minorHAnsi"/>
                <w:sz w:val="20"/>
                <w:szCs w:val="20"/>
                <w:lang w:val="en-US"/>
              </w:rPr>
              <w:t>Organize process of interdisciplinary project,</w:t>
            </w:r>
          </w:p>
          <w:p w14:paraId="6E4A61FC" w14:textId="77777777" w:rsidR="004B476E" w:rsidRPr="00AF6937" w:rsidRDefault="004B476E" w:rsidP="00AF6937">
            <w:pPr>
              <w:pStyle w:val="Akapitzlist"/>
              <w:numPr>
                <w:ilvl w:val="0"/>
                <w:numId w:val="4"/>
              </w:numPr>
              <w:jc w:val="both"/>
              <w:rPr>
                <w:rFonts w:cstheme="minorHAnsi"/>
                <w:sz w:val="20"/>
                <w:szCs w:val="20"/>
                <w:lang w:val="en-US"/>
              </w:rPr>
            </w:pPr>
            <w:r w:rsidRPr="00AF6937">
              <w:rPr>
                <w:rFonts w:cstheme="minorHAnsi"/>
                <w:sz w:val="20"/>
                <w:szCs w:val="20"/>
                <w:lang w:val="en-US"/>
              </w:rPr>
              <w:t>Using research tools,</w:t>
            </w:r>
          </w:p>
          <w:p w14:paraId="369E0180" w14:textId="77777777" w:rsidR="004B476E" w:rsidRPr="00AF6937" w:rsidRDefault="004B476E" w:rsidP="00AF6937">
            <w:pPr>
              <w:pStyle w:val="Akapitzlist"/>
              <w:numPr>
                <w:ilvl w:val="0"/>
                <w:numId w:val="4"/>
              </w:numPr>
              <w:jc w:val="both"/>
              <w:rPr>
                <w:rFonts w:cstheme="minorHAnsi"/>
                <w:sz w:val="20"/>
                <w:szCs w:val="20"/>
                <w:lang w:val="en-US"/>
              </w:rPr>
            </w:pPr>
            <w:r w:rsidRPr="00AF6937">
              <w:rPr>
                <w:rFonts w:cstheme="minorHAnsi"/>
                <w:sz w:val="20"/>
                <w:szCs w:val="20"/>
                <w:lang w:val="en-US"/>
              </w:rPr>
              <w:t>Experience in teaching process;</w:t>
            </w:r>
          </w:p>
        </w:tc>
      </w:tr>
      <w:tr w:rsidR="004B476E" w:rsidRPr="00AF6937" w14:paraId="0734E56B"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7C73E666" w14:textId="77777777" w:rsidR="004B476E" w:rsidRPr="00AF6937" w:rsidRDefault="004B476E" w:rsidP="00AF6937">
            <w:pPr>
              <w:jc w:val="both"/>
              <w:rPr>
                <w:rFonts w:cstheme="minorHAnsi"/>
                <w:sz w:val="20"/>
                <w:szCs w:val="20"/>
              </w:rPr>
            </w:pPr>
            <w:r w:rsidRPr="00AF6937">
              <w:rPr>
                <w:rFonts w:cstheme="minorHAnsi"/>
                <w:sz w:val="20"/>
                <w:szCs w:val="20"/>
              </w:rPr>
              <w:t>Monitoring plan</w:t>
            </w:r>
          </w:p>
        </w:tc>
        <w:tc>
          <w:tcPr>
            <w:tcW w:w="5239" w:type="dxa"/>
            <w:tcBorders>
              <w:top w:val="single" w:sz="4" w:space="0" w:color="auto"/>
              <w:left w:val="single" w:sz="4" w:space="0" w:color="auto"/>
              <w:bottom w:val="single" w:sz="4" w:space="0" w:color="auto"/>
              <w:right w:val="single" w:sz="4" w:space="0" w:color="auto"/>
            </w:tcBorders>
          </w:tcPr>
          <w:p w14:paraId="055ACB46" w14:textId="77777777" w:rsidR="004B476E" w:rsidRPr="00AF6937" w:rsidRDefault="004B476E" w:rsidP="00AF6937">
            <w:pPr>
              <w:rPr>
                <w:rFonts w:cstheme="minorHAnsi"/>
                <w:sz w:val="20"/>
                <w:szCs w:val="20"/>
                <w:lang w:val="en-US"/>
              </w:rPr>
            </w:pPr>
            <w:r w:rsidRPr="00AF6937">
              <w:rPr>
                <w:rFonts w:cstheme="minorHAnsi"/>
                <w:sz w:val="20"/>
                <w:szCs w:val="20"/>
                <w:lang w:val="en-US"/>
              </w:rPr>
              <w:t>Progress report every 2 weeks of the internship.</w:t>
            </w:r>
          </w:p>
        </w:tc>
      </w:tr>
      <w:tr w:rsidR="004B476E" w:rsidRPr="00AF6937" w14:paraId="241F4EBF"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1351FB10" w14:textId="77777777" w:rsidR="004B476E" w:rsidRPr="00AF6937" w:rsidRDefault="004B476E" w:rsidP="00AF6937">
            <w:pPr>
              <w:jc w:val="both"/>
              <w:rPr>
                <w:rFonts w:cstheme="minorHAnsi"/>
                <w:sz w:val="20"/>
                <w:szCs w:val="20"/>
              </w:rPr>
            </w:pPr>
            <w:r w:rsidRPr="00AF6937">
              <w:rPr>
                <w:rFonts w:cstheme="minorHAnsi"/>
                <w:sz w:val="20"/>
                <w:szCs w:val="20"/>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4B194956" w14:textId="77777777" w:rsidR="004B476E" w:rsidRPr="00AF6937" w:rsidRDefault="004B476E" w:rsidP="00AF6937">
            <w:pPr>
              <w:rPr>
                <w:rFonts w:cstheme="minorHAnsi"/>
                <w:sz w:val="20"/>
                <w:szCs w:val="20"/>
                <w:lang w:val="en-US"/>
              </w:rPr>
            </w:pPr>
            <w:r w:rsidRPr="00AF6937">
              <w:rPr>
                <w:rFonts w:cstheme="minorHAnsi"/>
                <w:sz w:val="20"/>
                <w:szCs w:val="20"/>
                <w:lang w:val="en-US"/>
              </w:rPr>
              <w:t>Trainee evaluation based on research report, presence and commitment to the given problem.</w:t>
            </w:r>
          </w:p>
        </w:tc>
      </w:tr>
      <w:tr w:rsidR="004B476E" w:rsidRPr="00AF6937" w14:paraId="1719E048"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601CBB71"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494FD7E2"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24 hours</w:t>
            </w:r>
          </w:p>
        </w:tc>
      </w:tr>
      <w:tr w:rsidR="004B476E" w:rsidRPr="00AF6937" w14:paraId="6A2D6666"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56BDE234" w14:textId="77777777" w:rsidR="004B476E" w:rsidRPr="00AF6937" w:rsidRDefault="004B476E" w:rsidP="00AF6937">
            <w:pPr>
              <w:jc w:val="both"/>
              <w:rPr>
                <w:rFonts w:cstheme="minorHAnsi"/>
                <w:sz w:val="20"/>
                <w:szCs w:val="20"/>
              </w:rPr>
            </w:pP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availability</w:t>
            </w:r>
            <w:proofErr w:type="spellEnd"/>
            <w:r w:rsidRPr="00AF6937">
              <w:rPr>
                <w:rFonts w:cstheme="minorHAnsi"/>
                <w:sz w:val="20"/>
                <w:szCs w:val="20"/>
              </w:rPr>
              <w:tab/>
            </w:r>
            <w:r w:rsidRPr="00AF6937">
              <w:rPr>
                <w:rFonts w:cstheme="minorHAnsi"/>
                <w:sz w:val="20"/>
                <w:szCs w:val="20"/>
              </w:rPr>
              <w:tab/>
            </w:r>
          </w:p>
        </w:tc>
        <w:tc>
          <w:tcPr>
            <w:tcW w:w="5239" w:type="dxa"/>
            <w:tcBorders>
              <w:top w:val="single" w:sz="4" w:space="0" w:color="auto"/>
              <w:left w:val="single" w:sz="4" w:space="0" w:color="auto"/>
              <w:bottom w:val="single" w:sz="4" w:space="0" w:color="auto"/>
              <w:right w:val="single" w:sz="4" w:space="0" w:color="auto"/>
            </w:tcBorders>
          </w:tcPr>
          <w:p w14:paraId="4D9BB9A2" w14:textId="77777777" w:rsidR="004B476E" w:rsidRPr="00AF6937" w:rsidRDefault="004B476E" w:rsidP="00AF6937">
            <w:pPr>
              <w:jc w:val="both"/>
              <w:rPr>
                <w:rFonts w:cstheme="minorHAnsi"/>
                <w:sz w:val="20"/>
                <w:szCs w:val="20"/>
                <w:lang w:val="en-US"/>
              </w:rPr>
            </w:pPr>
            <w:r w:rsidRPr="00AF6937">
              <w:rPr>
                <w:rFonts w:cstheme="minorHAnsi"/>
                <w:sz w:val="20"/>
                <w:szCs w:val="20"/>
                <w:lang w:val="en-US"/>
              </w:rPr>
              <w:t>October-June</w:t>
            </w:r>
          </w:p>
        </w:tc>
      </w:tr>
    </w:tbl>
    <w:p w14:paraId="5883C17A" w14:textId="205F0D47" w:rsidR="004B476E" w:rsidRPr="00AF6937" w:rsidRDefault="004B476E" w:rsidP="00AF6937">
      <w:pPr>
        <w:spacing w:line="240" w:lineRule="auto"/>
        <w:rPr>
          <w:rFonts w:cstheme="minorHAnsi"/>
          <w:sz w:val="20"/>
          <w:szCs w:val="20"/>
          <w:lang w:val="en-US"/>
        </w:rPr>
      </w:pPr>
    </w:p>
    <w:p w14:paraId="798D167C" w14:textId="77777777" w:rsidR="004B476E" w:rsidRPr="00AF6937" w:rsidRDefault="004B476E" w:rsidP="00AF6937">
      <w:pPr>
        <w:spacing w:line="240" w:lineRule="auto"/>
        <w:rPr>
          <w:rFonts w:cstheme="minorHAnsi"/>
          <w:sz w:val="20"/>
          <w:szCs w:val="20"/>
          <w:lang w:val="en-US"/>
        </w:rPr>
      </w:pPr>
      <w:r w:rsidRPr="00AF6937">
        <w:rPr>
          <w:rFonts w:cstheme="minorHAnsi"/>
          <w:sz w:val="20"/>
          <w:szCs w:val="20"/>
          <w:lang w:val="en-US"/>
        </w:rPr>
        <w:br w:type="page"/>
      </w: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445595" w:rsidRPr="00AF6937" w14:paraId="3193D970" w14:textId="77777777" w:rsidTr="00827C3C">
        <w:tc>
          <w:tcPr>
            <w:tcW w:w="9345" w:type="dxa"/>
            <w:gridSpan w:val="2"/>
            <w:tcBorders>
              <w:top w:val="single" w:sz="4" w:space="0" w:color="auto"/>
              <w:left w:val="single" w:sz="4" w:space="0" w:color="auto"/>
              <w:bottom w:val="single" w:sz="4" w:space="0" w:color="auto"/>
              <w:right w:val="single" w:sz="4" w:space="0" w:color="auto"/>
            </w:tcBorders>
            <w:hideMark/>
          </w:tcPr>
          <w:p w14:paraId="072856BA" w14:textId="77777777" w:rsidR="00445595" w:rsidRPr="00AF6937" w:rsidRDefault="00445595" w:rsidP="00AF6937">
            <w:pPr>
              <w:tabs>
                <w:tab w:val="center" w:pos="4564"/>
                <w:tab w:val="left" w:pos="5925"/>
              </w:tabs>
              <w:rPr>
                <w:rFonts w:cstheme="minorHAnsi"/>
                <w:b/>
                <w:bCs/>
                <w:sz w:val="20"/>
                <w:szCs w:val="20"/>
              </w:rPr>
            </w:pPr>
            <w:r w:rsidRPr="00AF6937">
              <w:rPr>
                <w:rFonts w:cstheme="minorHAnsi"/>
                <w:b/>
                <w:bCs/>
                <w:sz w:val="20"/>
                <w:szCs w:val="20"/>
              </w:rPr>
              <w:lastRenderedPageBreak/>
              <w:tab/>
            </w:r>
            <w:proofErr w:type="spellStart"/>
            <w:r w:rsidRPr="00AF6937">
              <w:rPr>
                <w:rFonts w:cstheme="minorHAnsi"/>
                <w:b/>
                <w:bCs/>
                <w:sz w:val="20"/>
                <w:szCs w:val="20"/>
              </w:rPr>
              <w:t>Offer</w:t>
            </w:r>
            <w:proofErr w:type="spellEnd"/>
            <w:r w:rsidRPr="00AF6937">
              <w:rPr>
                <w:rFonts w:cstheme="minorHAnsi"/>
                <w:b/>
                <w:bCs/>
                <w:sz w:val="20"/>
                <w:szCs w:val="20"/>
              </w:rPr>
              <w:t xml:space="preserve"> no. 5</w:t>
            </w:r>
            <w:r w:rsidRPr="00AF6937">
              <w:rPr>
                <w:rFonts w:cstheme="minorHAnsi"/>
                <w:b/>
                <w:bCs/>
                <w:sz w:val="20"/>
                <w:szCs w:val="20"/>
              </w:rPr>
              <w:tab/>
            </w:r>
            <w:r w:rsidRPr="00AF6937">
              <w:rPr>
                <w:rFonts w:cstheme="minorHAnsi"/>
                <w:b/>
                <w:bCs/>
                <w:sz w:val="20"/>
                <w:szCs w:val="20"/>
                <w:highlight w:val="green"/>
              </w:rPr>
              <w:t>OK</w:t>
            </w:r>
          </w:p>
        </w:tc>
      </w:tr>
      <w:tr w:rsidR="00445595" w:rsidRPr="00AF6937" w14:paraId="17A8C78C"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10097C8D" w14:textId="77777777" w:rsidR="00445595" w:rsidRPr="00AF6937" w:rsidRDefault="00445595" w:rsidP="00AF6937">
            <w:pPr>
              <w:jc w:val="both"/>
              <w:rPr>
                <w:rFonts w:cstheme="minorHAnsi"/>
                <w:sz w:val="20"/>
                <w:szCs w:val="20"/>
              </w:rPr>
            </w:pPr>
            <w:proofErr w:type="spellStart"/>
            <w:r w:rsidRPr="00AF6937">
              <w:rPr>
                <w:rFonts w:cstheme="minorHAnsi"/>
                <w:sz w:val="20"/>
                <w:szCs w:val="20"/>
              </w:rPr>
              <w:t>Traineeship</w:t>
            </w:r>
            <w:proofErr w:type="spellEnd"/>
            <w:r w:rsidRPr="00AF6937">
              <w:rPr>
                <w:rFonts w:cstheme="minorHAnsi"/>
                <w:sz w:val="20"/>
                <w:szCs w:val="20"/>
              </w:rPr>
              <w:t xml:space="preserve">/ </w:t>
            </w: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title</w:t>
            </w:r>
            <w:proofErr w:type="spellEnd"/>
            <w:r w:rsidRPr="00AF6937">
              <w:rPr>
                <w:rFonts w:cstheme="minorHAnsi"/>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tcPr>
          <w:p w14:paraId="56FBDF0D" w14:textId="77777777" w:rsidR="00445595" w:rsidRPr="00AF6937" w:rsidRDefault="00445595" w:rsidP="00AF6937">
            <w:pPr>
              <w:jc w:val="both"/>
              <w:rPr>
                <w:rFonts w:cstheme="minorHAnsi"/>
                <w:b/>
                <w:sz w:val="20"/>
                <w:szCs w:val="20"/>
                <w:lang w:val="en-US"/>
              </w:rPr>
            </w:pPr>
            <w:proofErr w:type="spellStart"/>
            <w:r w:rsidRPr="00AF6937">
              <w:rPr>
                <w:rFonts w:cstheme="minorHAnsi"/>
                <w:b/>
                <w:sz w:val="20"/>
                <w:szCs w:val="20"/>
                <w:lang w:val="en-US"/>
              </w:rPr>
              <w:t>Picturebook</w:t>
            </w:r>
            <w:proofErr w:type="spellEnd"/>
            <w:r w:rsidRPr="00AF6937">
              <w:rPr>
                <w:rFonts w:cstheme="minorHAnsi"/>
                <w:b/>
                <w:sz w:val="20"/>
                <w:szCs w:val="20"/>
                <w:lang w:val="en-US"/>
              </w:rPr>
              <w:t xml:space="preserve"> design - concept, illustrations, mock-up, printing.</w:t>
            </w:r>
          </w:p>
        </w:tc>
      </w:tr>
      <w:tr w:rsidR="00445595" w:rsidRPr="00AF6937" w14:paraId="5B495D72"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1E33E655"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 xml:space="preserve">Traineeship  description with detailed </w:t>
            </w:r>
            <w:proofErr w:type="spellStart"/>
            <w:r w:rsidRPr="00AF6937">
              <w:rPr>
                <w:rFonts w:cstheme="minorHAnsi"/>
                <w:sz w:val="20"/>
                <w:szCs w:val="20"/>
                <w:lang w:val="en-US"/>
              </w:rPr>
              <w:t>programme</w:t>
            </w:r>
            <w:proofErr w:type="spellEnd"/>
            <w:r w:rsidRPr="00AF6937">
              <w:rPr>
                <w:rFonts w:cstheme="minorHAnsi"/>
                <w:sz w:val="20"/>
                <w:szCs w:val="20"/>
                <w:lang w:val="en-US"/>
              </w:rPr>
              <w:t xml:space="preserv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14:paraId="4817FCC8"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 xml:space="preserve">Trainees will work on </w:t>
            </w:r>
            <w:proofErr w:type="spellStart"/>
            <w:r w:rsidRPr="00AF6937">
              <w:rPr>
                <w:rFonts w:cstheme="minorHAnsi"/>
                <w:sz w:val="20"/>
                <w:szCs w:val="20"/>
                <w:lang w:val="en-US"/>
              </w:rPr>
              <w:t>on</w:t>
            </w:r>
            <w:proofErr w:type="spellEnd"/>
            <w:r w:rsidRPr="00AF6937">
              <w:rPr>
                <w:rFonts w:cstheme="minorHAnsi"/>
                <w:sz w:val="20"/>
                <w:szCs w:val="20"/>
                <w:lang w:val="en-US"/>
              </w:rPr>
              <w:t xml:space="preserve"> making a </w:t>
            </w:r>
            <w:proofErr w:type="spellStart"/>
            <w:r w:rsidRPr="00AF6937">
              <w:rPr>
                <w:rFonts w:cstheme="minorHAnsi"/>
                <w:sz w:val="20"/>
                <w:szCs w:val="20"/>
                <w:lang w:val="en-US"/>
              </w:rPr>
              <w:t>picturebook</w:t>
            </w:r>
            <w:proofErr w:type="spellEnd"/>
            <w:r w:rsidRPr="00AF6937">
              <w:rPr>
                <w:rFonts w:cstheme="minorHAnsi"/>
                <w:sz w:val="20"/>
                <w:szCs w:val="20"/>
                <w:lang w:val="en-US"/>
              </w:rPr>
              <w:t xml:space="preserve"> from scratch. Learning about the illustrator's craft with examples and introductory exercises. Conceptual work on the synergy of text and illustration. Workshop work on illustration (work on own computers and with traditional tools - drawing, painting, collage, </w:t>
            </w:r>
            <w:proofErr w:type="spellStart"/>
            <w:r w:rsidRPr="00AF6937">
              <w:rPr>
                <w:rFonts w:cstheme="minorHAnsi"/>
                <w:sz w:val="20"/>
                <w:szCs w:val="20"/>
                <w:lang w:val="en-US"/>
              </w:rPr>
              <w:t>pop up</w:t>
            </w:r>
            <w:proofErr w:type="spellEnd"/>
            <w:r w:rsidRPr="00AF6937">
              <w:rPr>
                <w:rFonts w:cstheme="minorHAnsi"/>
                <w:sz w:val="20"/>
                <w:szCs w:val="20"/>
                <w:lang w:val="en-US"/>
              </w:rPr>
              <w:t xml:space="preserve"> book). Making mock-up books, and finally printing and assembling the prototype.</w:t>
            </w:r>
          </w:p>
        </w:tc>
      </w:tr>
      <w:tr w:rsidR="00445595" w:rsidRPr="00AF6937" w14:paraId="18EFE93F"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2892C19F" w14:textId="77777777" w:rsidR="00445595" w:rsidRPr="00AF6937" w:rsidRDefault="00445595" w:rsidP="00AF6937">
            <w:pPr>
              <w:rPr>
                <w:rFonts w:cstheme="minorHAnsi"/>
                <w:sz w:val="20"/>
                <w:szCs w:val="20"/>
              </w:rPr>
            </w:pPr>
            <w:proofErr w:type="spellStart"/>
            <w:r w:rsidRPr="00AF6937">
              <w:rPr>
                <w:rFonts w:cstheme="minorHAnsi"/>
                <w:sz w:val="20"/>
                <w:szCs w:val="20"/>
              </w:rPr>
              <w:t>Assessment</w:t>
            </w:r>
            <w:proofErr w:type="spellEnd"/>
            <w:r w:rsidRPr="00AF6937">
              <w:rPr>
                <w:rFonts w:cstheme="minorHAnsi"/>
                <w:sz w:val="20"/>
                <w:szCs w:val="20"/>
              </w:rPr>
              <w:t xml:space="preserve"> </w:t>
            </w:r>
            <w:proofErr w:type="spellStart"/>
            <w:r w:rsidRPr="00AF6937">
              <w:rPr>
                <w:rFonts w:cstheme="minorHAnsi"/>
                <w:sz w:val="20"/>
                <w:szCs w:val="20"/>
              </w:rPr>
              <w:t>methods</w:t>
            </w:r>
            <w:proofErr w:type="spellEnd"/>
            <w:r w:rsidRPr="00AF6937">
              <w:rPr>
                <w:rFonts w:cstheme="minorHAnsi"/>
                <w:sz w:val="20"/>
                <w:szCs w:val="20"/>
              </w:rPr>
              <w:t xml:space="preserve"> </w:t>
            </w:r>
          </w:p>
        </w:tc>
        <w:tc>
          <w:tcPr>
            <w:tcW w:w="5239" w:type="dxa"/>
            <w:tcBorders>
              <w:top w:val="single" w:sz="4" w:space="0" w:color="auto"/>
              <w:left w:val="single" w:sz="4" w:space="0" w:color="auto"/>
              <w:bottom w:val="single" w:sz="4" w:space="0" w:color="auto"/>
              <w:right w:val="single" w:sz="4" w:space="0" w:color="auto"/>
            </w:tcBorders>
          </w:tcPr>
          <w:p w14:paraId="211AB71F"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 xml:space="preserve">Traineeship </w:t>
            </w:r>
            <w:proofErr w:type="spellStart"/>
            <w:r w:rsidRPr="00AF6937">
              <w:rPr>
                <w:rFonts w:cstheme="minorHAnsi"/>
                <w:sz w:val="20"/>
                <w:szCs w:val="20"/>
                <w:lang w:val="en-US"/>
              </w:rPr>
              <w:t>evalutaion</w:t>
            </w:r>
            <w:proofErr w:type="spellEnd"/>
            <w:r w:rsidRPr="00AF6937">
              <w:rPr>
                <w:rFonts w:cstheme="minorHAnsi"/>
                <w:sz w:val="20"/>
                <w:szCs w:val="20"/>
                <w:lang w:val="en-US"/>
              </w:rPr>
              <w:t xml:space="preserve"> on the basis of the final result – </w:t>
            </w:r>
            <w:proofErr w:type="spellStart"/>
            <w:r w:rsidRPr="00AF6937">
              <w:rPr>
                <w:rFonts w:cstheme="minorHAnsi"/>
                <w:sz w:val="20"/>
                <w:szCs w:val="20"/>
                <w:lang w:val="en-US"/>
              </w:rPr>
              <w:t>printined</w:t>
            </w:r>
            <w:proofErr w:type="spellEnd"/>
            <w:r w:rsidRPr="00AF6937">
              <w:rPr>
                <w:rFonts w:cstheme="minorHAnsi"/>
                <w:sz w:val="20"/>
                <w:szCs w:val="20"/>
                <w:lang w:val="en-US"/>
              </w:rPr>
              <w:t xml:space="preserve"> book</w:t>
            </w:r>
          </w:p>
        </w:tc>
      </w:tr>
      <w:tr w:rsidR="00445595" w:rsidRPr="00AF6937" w14:paraId="439CF07C"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46D3C637"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45680BE4"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w:t>
            </w:r>
          </w:p>
        </w:tc>
      </w:tr>
      <w:tr w:rsidR="00445595" w:rsidRPr="00AF6937" w14:paraId="093540D9"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76C2A9E6" w14:textId="77777777" w:rsidR="00445595" w:rsidRPr="00AF6937" w:rsidRDefault="00445595" w:rsidP="00AF6937">
            <w:pPr>
              <w:rPr>
                <w:rFonts w:cstheme="minorHAnsi"/>
                <w:sz w:val="20"/>
                <w:szCs w:val="20"/>
                <w:lang w:val="en-US"/>
              </w:rPr>
            </w:pPr>
            <w:r w:rsidRPr="00AF6937">
              <w:rPr>
                <w:rFonts w:cstheme="minorHAnsi"/>
                <w:sz w:val="20"/>
                <w:szCs w:val="20"/>
                <w:lang w:val="en-US"/>
              </w:rPr>
              <w:t xml:space="preserve">Knowledge, skills and competences to be </w:t>
            </w:r>
          </w:p>
          <w:p w14:paraId="24FCC921" w14:textId="77777777" w:rsidR="00445595" w:rsidRPr="00AF6937" w:rsidRDefault="00445595" w:rsidP="00AF6937">
            <w:pPr>
              <w:rPr>
                <w:rFonts w:cstheme="minorHAnsi"/>
                <w:sz w:val="20"/>
                <w:szCs w:val="20"/>
                <w:lang w:val="en-US"/>
              </w:rPr>
            </w:pPr>
            <w:proofErr w:type="spellStart"/>
            <w:r w:rsidRPr="00AF6937">
              <w:rPr>
                <w:rFonts w:cstheme="minorHAnsi"/>
                <w:sz w:val="20"/>
                <w:szCs w:val="20"/>
                <w:lang w:val="en-US"/>
              </w:rPr>
              <w:t>aquired</w:t>
            </w:r>
            <w:proofErr w:type="spellEnd"/>
            <w:r w:rsidRPr="00AF6937">
              <w:rPr>
                <w:rFonts w:cstheme="minorHAnsi"/>
                <w:sz w:val="20"/>
                <w:szCs w:val="20"/>
                <w:lang w:val="en-US"/>
              </w:rPr>
              <w:t xml:space="preserve"> during the traineeship </w:t>
            </w:r>
          </w:p>
          <w:p w14:paraId="10BCB21C"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32099BB6" w14:textId="77777777" w:rsidR="00445595" w:rsidRPr="00AF6937" w:rsidRDefault="00445595" w:rsidP="00AF6937">
            <w:pPr>
              <w:rPr>
                <w:rFonts w:cstheme="minorHAnsi"/>
                <w:sz w:val="20"/>
                <w:szCs w:val="20"/>
                <w:lang w:val="en-US"/>
              </w:rPr>
            </w:pPr>
            <w:r w:rsidRPr="00AF6937">
              <w:rPr>
                <w:rFonts w:cstheme="minorHAnsi"/>
                <w:sz w:val="20"/>
                <w:szCs w:val="20"/>
                <w:lang w:val="en-US"/>
              </w:rPr>
              <w:t>- understands the process of creating an author's book</w:t>
            </w:r>
          </w:p>
          <w:p w14:paraId="35A77028" w14:textId="77777777" w:rsidR="00445595" w:rsidRPr="00AF6937" w:rsidRDefault="00445595" w:rsidP="00AF6937">
            <w:pPr>
              <w:rPr>
                <w:rFonts w:cstheme="minorHAnsi"/>
                <w:sz w:val="20"/>
                <w:szCs w:val="20"/>
                <w:lang w:val="en-US"/>
              </w:rPr>
            </w:pPr>
            <w:r w:rsidRPr="00AF6937">
              <w:rPr>
                <w:rFonts w:cstheme="minorHAnsi"/>
                <w:sz w:val="20"/>
                <w:szCs w:val="20"/>
                <w:lang w:val="en-US"/>
              </w:rPr>
              <w:t>- develops creative skills</w:t>
            </w:r>
          </w:p>
          <w:p w14:paraId="73867C9B" w14:textId="77777777" w:rsidR="00445595" w:rsidRPr="00AF6937" w:rsidRDefault="00445595" w:rsidP="00AF6937">
            <w:pPr>
              <w:rPr>
                <w:rFonts w:cstheme="minorHAnsi"/>
                <w:sz w:val="20"/>
                <w:szCs w:val="20"/>
                <w:lang w:val="en-US"/>
              </w:rPr>
            </w:pPr>
            <w:r w:rsidRPr="00AF6937">
              <w:rPr>
                <w:rFonts w:cstheme="minorHAnsi"/>
                <w:sz w:val="20"/>
                <w:szCs w:val="20"/>
                <w:lang w:val="en-US"/>
              </w:rPr>
              <w:t>-has the ability to assemble a layout with his own hands</w:t>
            </w:r>
          </w:p>
          <w:p w14:paraId="09672A7E" w14:textId="77777777" w:rsidR="00445595" w:rsidRPr="00AF6937" w:rsidRDefault="00445595" w:rsidP="00AF6937">
            <w:pPr>
              <w:rPr>
                <w:rFonts w:cstheme="minorHAnsi"/>
                <w:sz w:val="20"/>
                <w:szCs w:val="20"/>
                <w:lang w:val="en-US"/>
              </w:rPr>
            </w:pPr>
            <w:r w:rsidRPr="00AF6937">
              <w:rPr>
                <w:rFonts w:cstheme="minorHAnsi"/>
                <w:sz w:val="20"/>
                <w:szCs w:val="20"/>
                <w:lang w:val="en-US"/>
              </w:rPr>
              <w:t>-knows interesting and creative ways to use drawing skills</w:t>
            </w:r>
          </w:p>
          <w:p w14:paraId="55D5D1B4" w14:textId="77777777" w:rsidR="00445595" w:rsidRPr="00AF6937" w:rsidRDefault="00445595" w:rsidP="00AF6937">
            <w:pPr>
              <w:rPr>
                <w:rFonts w:cstheme="minorHAnsi"/>
                <w:sz w:val="20"/>
                <w:szCs w:val="20"/>
                <w:lang w:val="en-US"/>
              </w:rPr>
            </w:pPr>
            <w:r w:rsidRPr="00AF6937">
              <w:rPr>
                <w:rFonts w:cstheme="minorHAnsi"/>
                <w:sz w:val="20"/>
                <w:szCs w:val="20"/>
                <w:lang w:val="en-US"/>
              </w:rPr>
              <w:t>-understands the publishing process</w:t>
            </w:r>
          </w:p>
          <w:p w14:paraId="06DACD7F" w14:textId="77777777" w:rsidR="00445595" w:rsidRPr="00AF6937" w:rsidRDefault="00445595" w:rsidP="00AF6937">
            <w:pPr>
              <w:rPr>
                <w:rFonts w:cstheme="minorHAnsi"/>
                <w:sz w:val="20"/>
                <w:szCs w:val="20"/>
                <w:lang w:val="en-US"/>
              </w:rPr>
            </w:pPr>
            <w:r w:rsidRPr="00AF6937">
              <w:rPr>
                <w:rFonts w:cstheme="minorHAnsi"/>
                <w:sz w:val="20"/>
                <w:szCs w:val="20"/>
                <w:lang w:val="en-US"/>
              </w:rPr>
              <w:t>-will be able to represent abstract concepts in the artistic form</w:t>
            </w:r>
          </w:p>
          <w:p w14:paraId="130A3238"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-will be able to choose typography according to the subject matter</w:t>
            </w:r>
          </w:p>
        </w:tc>
      </w:tr>
      <w:tr w:rsidR="00445595" w:rsidRPr="00AF6937" w14:paraId="0CD98212"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5B0588A4" w14:textId="77777777" w:rsidR="00445595" w:rsidRPr="00AF6937" w:rsidRDefault="00445595" w:rsidP="00AF6937">
            <w:pPr>
              <w:jc w:val="both"/>
              <w:rPr>
                <w:rFonts w:cstheme="minorHAnsi"/>
                <w:sz w:val="20"/>
                <w:szCs w:val="20"/>
              </w:rPr>
            </w:pPr>
            <w:r w:rsidRPr="00AF6937">
              <w:rPr>
                <w:rFonts w:cstheme="minorHAnsi"/>
                <w:sz w:val="20"/>
                <w:szCs w:val="20"/>
              </w:rPr>
              <w:t>Monitoring plan</w:t>
            </w:r>
          </w:p>
        </w:tc>
        <w:tc>
          <w:tcPr>
            <w:tcW w:w="5239" w:type="dxa"/>
            <w:tcBorders>
              <w:top w:val="single" w:sz="4" w:space="0" w:color="auto"/>
              <w:left w:val="single" w:sz="4" w:space="0" w:color="auto"/>
              <w:bottom w:val="single" w:sz="4" w:space="0" w:color="auto"/>
              <w:right w:val="single" w:sz="4" w:space="0" w:color="auto"/>
            </w:tcBorders>
          </w:tcPr>
          <w:p w14:paraId="7E57E42D" w14:textId="77777777" w:rsidR="00445595" w:rsidRPr="00AF6937" w:rsidRDefault="00445595" w:rsidP="00AF6937">
            <w:pPr>
              <w:rPr>
                <w:rFonts w:cstheme="minorHAnsi"/>
                <w:sz w:val="20"/>
                <w:szCs w:val="20"/>
                <w:lang w:val="en-US"/>
              </w:rPr>
            </w:pPr>
            <w:r w:rsidRPr="00AF6937">
              <w:rPr>
                <w:rFonts w:cstheme="minorHAnsi"/>
                <w:sz w:val="20"/>
                <w:szCs w:val="20"/>
              </w:rPr>
              <w:t xml:space="preserve">Progress report </w:t>
            </w:r>
            <w:proofErr w:type="spellStart"/>
            <w:r w:rsidRPr="00AF6937">
              <w:rPr>
                <w:rFonts w:cstheme="minorHAnsi"/>
                <w:sz w:val="20"/>
                <w:szCs w:val="20"/>
              </w:rPr>
              <w:t>every</w:t>
            </w:r>
            <w:proofErr w:type="spellEnd"/>
            <w:r w:rsidRPr="00AF6937">
              <w:rPr>
                <w:rFonts w:cstheme="minorHAnsi"/>
                <w:sz w:val="20"/>
                <w:szCs w:val="20"/>
              </w:rPr>
              <w:t xml:space="preserve"> 2 </w:t>
            </w:r>
            <w:proofErr w:type="spellStart"/>
            <w:r w:rsidRPr="00AF6937">
              <w:rPr>
                <w:rFonts w:cstheme="minorHAnsi"/>
                <w:sz w:val="20"/>
                <w:szCs w:val="20"/>
              </w:rPr>
              <w:t>weeks</w:t>
            </w:r>
            <w:proofErr w:type="spellEnd"/>
          </w:p>
        </w:tc>
      </w:tr>
      <w:tr w:rsidR="00445595" w:rsidRPr="00AF6937" w14:paraId="0FD3BDA4"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0F5F996D" w14:textId="77777777" w:rsidR="00445595" w:rsidRPr="00AF6937" w:rsidRDefault="00445595" w:rsidP="00AF6937">
            <w:pPr>
              <w:jc w:val="both"/>
              <w:rPr>
                <w:rFonts w:cstheme="minorHAnsi"/>
                <w:sz w:val="20"/>
                <w:szCs w:val="20"/>
              </w:rPr>
            </w:pPr>
            <w:r w:rsidRPr="00AF6937">
              <w:rPr>
                <w:rFonts w:cstheme="minorHAnsi"/>
                <w:sz w:val="20"/>
                <w:szCs w:val="20"/>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618D9681" w14:textId="77777777" w:rsidR="00445595" w:rsidRPr="00AF6937" w:rsidRDefault="00445595" w:rsidP="00AF6937">
            <w:pPr>
              <w:rPr>
                <w:rFonts w:cstheme="minorHAnsi"/>
                <w:sz w:val="20"/>
                <w:szCs w:val="20"/>
                <w:lang w:val="en-US"/>
              </w:rPr>
            </w:pPr>
            <w:r w:rsidRPr="00AF6937">
              <w:rPr>
                <w:rFonts w:cstheme="minorHAnsi"/>
                <w:sz w:val="20"/>
                <w:szCs w:val="20"/>
                <w:lang w:val="en-US"/>
              </w:rPr>
              <w:t>Trainee evaluation based on overall performance and commitment to the given problem</w:t>
            </w:r>
          </w:p>
        </w:tc>
      </w:tr>
      <w:tr w:rsidR="00445595" w:rsidRPr="00AF6937" w14:paraId="35F708F1"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491EE9D6"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41FD857E"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 xml:space="preserve">24 </w:t>
            </w:r>
          </w:p>
        </w:tc>
      </w:tr>
      <w:tr w:rsidR="00445595" w:rsidRPr="00AF6937" w14:paraId="05A6C8BC" w14:textId="77777777" w:rsidTr="00827C3C">
        <w:tc>
          <w:tcPr>
            <w:tcW w:w="4106" w:type="dxa"/>
            <w:tcBorders>
              <w:top w:val="single" w:sz="4" w:space="0" w:color="auto"/>
              <w:left w:val="single" w:sz="4" w:space="0" w:color="auto"/>
              <w:bottom w:val="single" w:sz="4" w:space="0" w:color="auto"/>
              <w:right w:val="single" w:sz="4" w:space="0" w:color="auto"/>
            </w:tcBorders>
            <w:hideMark/>
          </w:tcPr>
          <w:p w14:paraId="611EDB0B" w14:textId="77777777" w:rsidR="00445595" w:rsidRPr="00AF6937" w:rsidRDefault="00445595" w:rsidP="00AF6937">
            <w:pPr>
              <w:jc w:val="both"/>
              <w:rPr>
                <w:rFonts w:cstheme="minorHAnsi"/>
                <w:sz w:val="20"/>
                <w:szCs w:val="20"/>
              </w:rPr>
            </w:pPr>
            <w:proofErr w:type="spellStart"/>
            <w:r w:rsidRPr="00AF6937">
              <w:rPr>
                <w:rFonts w:cstheme="minorHAnsi"/>
                <w:sz w:val="20"/>
                <w:szCs w:val="20"/>
              </w:rPr>
              <w:t>Internship</w:t>
            </w:r>
            <w:proofErr w:type="spellEnd"/>
            <w:r w:rsidRPr="00AF6937">
              <w:rPr>
                <w:rFonts w:cstheme="minorHAnsi"/>
                <w:sz w:val="20"/>
                <w:szCs w:val="20"/>
              </w:rPr>
              <w:t xml:space="preserve"> </w:t>
            </w:r>
            <w:proofErr w:type="spellStart"/>
            <w:r w:rsidRPr="00AF6937">
              <w:rPr>
                <w:rFonts w:cstheme="minorHAnsi"/>
                <w:sz w:val="20"/>
                <w:szCs w:val="20"/>
              </w:rPr>
              <w:t>availability</w:t>
            </w:r>
            <w:proofErr w:type="spellEnd"/>
            <w:r w:rsidRPr="00AF6937">
              <w:rPr>
                <w:rFonts w:cstheme="minorHAnsi"/>
                <w:sz w:val="20"/>
                <w:szCs w:val="20"/>
              </w:rPr>
              <w:tab/>
            </w:r>
            <w:r w:rsidRPr="00AF6937">
              <w:rPr>
                <w:rFonts w:cstheme="minorHAnsi"/>
                <w:sz w:val="20"/>
                <w:szCs w:val="20"/>
              </w:rPr>
              <w:tab/>
            </w:r>
          </w:p>
        </w:tc>
        <w:tc>
          <w:tcPr>
            <w:tcW w:w="5239" w:type="dxa"/>
            <w:tcBorders>
              <w:top w:val="single" w:sz="4" w:space="0" w:color="auto"/>
              <w:left w:val="single" w:sz="4" w:space="0" w:color="auto"/>
              <w:bottom w:val="single" w:sz="4" w:space="0" w:color="auto"/>
              <w:right w:val="single" w:sz="4" w:space="0" w:color="auto"/>
            </w:tcBorders>
          </w:tcPr>
          <w:p w14:paraId="77C6187F" w14:textId="77777777" w:rsidR="00445595" w:rsidRPr="00AF6937" w:rsidRDefault="00445595" w:rsidP="00AF6937">
            <w:pPr>
              <w:jc w:val="both"/>
              <w:rPr>
                <w:rFonts w:cstheme="minorHAnsi"/>
                <w:sz w:val="20"/>
                <w:szCs w:val="20"/>
                <w:lang w:val="en-US"/>
              </w:rPr>
            </w:pPr>
            <w:r w:rsidRPr="00AF6937">
              <w:rPr>
                <w:rFonts w:cstheme="minorHAnsi"/>
                <w:sz w:val="20"/>
                <w:szCs w:val="20"/>
                <w:lang w:val="en-US"/>
              </w:rPr>
              <w:t>1’st March -30’th June (summer semester)</w:t>
            </w:r>
          </w:p>
        </w:tc>
      </w:tr>
    </w:tbl>
    <w:p w14:paraId="1F15BF77" w14:textId="77777777" w:rsidR="00CD2F38" w:rsidRPr="00AF6937" w:rsidRDefault="00CD2F38" w:rsidP="00AF6937">
      <w:pPr>
        <w:spacing w:line="240" w:lineRule="auto"/>
        <w:rPr>
          <w:rFonts w:cstheme="minorHAnsi"/>
          <w:sz w:val="20"/>
          <w:szCs w:val="20"/>
          <w:lang w:val="en-US"/>
        </w:rPr>
      </w:pPr>
    </w:p>
    <w:sectPr w:rsidR="00CD2F38" w:rsidRPr="00AF693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AC091" w14:textId="77777777" w:rsidR="00474683" w:rsidRDefault="00474683" w:rsidP="002631FF">
      <w:pPr>
        <w:spacing w:after="0" w:line="240" w:lineRule="auto"/>
      </w:pPr>
      <w:r>
        <w:separator/>
      </w:r>
    </w:p>
  </w:endnote>
  <w:endnote w:type="continuationSeparator" w:id="0">
    <w:p w14:paraId="0219F72E" w14:textId="77777777" w:rsidR="00474683" w:rsidRDefault="00474683" w:rsidP="0026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D187E" w14:textId="77777777" w:rsidR="00474683" w:rsidRDefault="00474683" w:rsidP="002631FF">
      <w:pPr>
        <w:spacing w:after="0" w:line="240" w:lineRule="auto"/>
      </w:pPr>
      <w:r>
        <w:separator/>
      </w:r>
    </w:p>
  </w:footnote>
  <w:footnote w:type="continuationSeparator" w:id="0">
    <w:p w14:paraId="7D6578D9" w14:textId="77777777" w:rsidR="00474683" w:rsidRDefault="00474683" w:rsidP="00263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F2C69" w14:textId="35EE6DB5" w:rsidR="002631FF" w:rsidRPr="002631FF" w:rsidRDefault="00D65DD5" w:rsidP="002631FF">
    <w:pPr>
      <w:pStyle w:val="Nagwek"/>
      <w:jc w:val="center"/>
      <w:rPr>
        <w:b/>
        <w:sz w:val="32"/>
      </w:rPr>
    </w:pPr>
    <w:r>
      <w:rPr>
        <w:b/>
        <w:sz w:val="32"/>
      </w:rPr>
      <w:t xml:space="preserve">Architecture </w:t>
    </w:r>
    <w:proofErr w:type="spellStart"/>
    <w:r w:rsidR="002631FF" w:rsidRPr="002631FF">
      <w:rPr>
        <w:b/>
        <w:sz w:val="32"/>
      </w:rPr>
      <w:t>Faculty</w:t>
    </w:r>
    <w:proofErr w:type="spellEnd"/>
    <w:r w:rsidR="00685EB0">
      <w:rPr>
        <w:b/>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429"/>
    <w:multiLevelType w:val="hybridMultilevel"/>
    <w:tmpl w:val="C66A7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2C87C3D"/>
    <w:multiLevelType w:val="hybridMultilevel"/>
    <w:tmpl w:val="EA58B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4D71430"/>
    <w:multiLevelType w:val="hybridMultilevel"/>
    <w:tmpl w:val="75445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7A4C58"/>
    <w:multiLevelType w:val="hybridMultilevel"/>
    <w:tmpl w:val="2CC27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11F3F14"/>
    <w:multiLevelType w:val="hybridMultilevel"/>
    <w:tmpl w:val="3F761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7F20BD3"/>
    <w:multiLevelType w:val="hybridMultilevel"/>
    <w:tmpl w:val="8B78E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AE40963"/>
    <w:multiLevelType w:val="hybridMultilevel"/>
    <w:tmpl w:val="79065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E6A3794"/>
    <w:multiLevelType w:val="hybridMultilevel"/>
    <w:tmpl w:val="C26AD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A777D72"/>
    <w:multiLevelType w:val="hybridMultilevel"/>
    <w:tmpl w:val="B114E9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2"/>
  </w:num>
  <w:num w:numId="5">
    <w:abstractNumId w:val="3"/>
  </w:num>
  <w:num w:numId="6">
    <w:abstractNumId w:val="4"/>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58"/>
    <w:rsid w:val="00001FE9"/>
    <w:rsid w:val="000540BA"/>
    <w:rsid w:val="000A6F6F"/>
    <w:rsid w:val="00116EDC"/>
    <w:rsid w:val="00126DF5"/>
    <w:rsid w:val="001630E4"/>
    <w:rsid w:val="001668E1"/>
    <w:rsid w:val="001C78B2"/>
    <w:rsid w:val="001D1D5F"/>
    <w:rsid w:val="001E3D41"/>
    <w:rsid w:val="00257DCA"/>
    <w:rsid w:val="002631FF"/>
    <w:rsid w:val="002A5A9A"/>
    <w:rsid w:val="002A64A0"/>
    <w:rsid w:val="002D314E"/>
    <w:rsid w:val="003463A9"/>
    <w:rsid w:val="00356019"/>
    <w:rsid w:val="00363DE7"/>
    <w:rsid w:val="003E2544"/>
    <w:rsid w:val="004109A0"/>
    <w:rsid w:val="00416BF4"/>
    <w:rsid w:val="00445595"/>
    <w:rsid w:val="00474683"/>
    <w:rsid w:val="004B476E"/>
    <w:rsid w:val="00514CF8"/>
    <w:rsid w:val="00520D37"/>
    <w:rsid w:val="00536491"/>
    <w:rsid w:val="0060645B"/>
    <w:rsid w:val="0063701E"/>
    <w:rsid w:val="0066129A"/>
    <w:rsid w:val="00683024"/>
    <w:rsid w:val="00685EB0"/>
    <w:rsid w:val="006B575F"/>
    <w:rsid w:val="006D13EB"/>
    <w:rsid w:val="006F4BDC"/>
    <w:rsid w:val="00706EA1"/>
    <w:rsid w:val="00733E00"/>
    <w:rsid w:val="0075230B"/>
    <w:rsid w:val="00752CC5"/>
    <w:rsid w:val="00781488"/>
    <w:rsid w:val="00784FD6"/>
    <w:rsid w:val="00790F85"/>
    <w:rsid w:val="007A020C"/>
    <w:rsid w:val="007B061F"/>
    <w:rsid w:val="007D06FE"/>
    <w:rsid w:val="007E2811"/>
    <w:rsid w:val="00817B73"/>
    <w:rsid w:val="00851A23"/>
    <w:rsid w:val="00870ED9"/>
    <w:rsid w:val="00874D89"/>
    <w:rsid w:val="008A3CB1"/>
    <w:rsid w:val="008B331F"/>
    <w:rsid w:val="008B5013"/>
    <w:rsid w:val="009249C2"/>
    <w:rsid w:val="00937890"/>
    <w:rsid w:val="00995CBB"/>
    <w:rsid w:val="009B4DB2"/>
    <w:rsid w:val="009C3CC6"/>
    <w:rsid w:val="009C6754"/>
    <w:rsid w:val="009D44FE"/>
    <w:rsid w:val="009D7BFE"/>
    <w:rsid w:val="009E2FCA"/>
    <w:rsid w:val="009E338B"/>
    <w:rsid w:val="009F4DB2"/>
    <w:rsid w:val="00A44800"/>
    <w:rsid w:val="00A87381"/>
    <w:rsid w:val="00AA14E9"/>
    <w:rsid w:val="00AA7698"/>
    <w:rsid w:val="00AD58F8"/>
    <w:rsid w:val="00AF6937"/>
    <w:rsid w:val="00B16358"/>
    <w:rsid w:val="00B271CE"/>
    <w:rsid w:val="00B409F4"/>
    <w:rsid w:val="00B55AFF"/>
    <w:rsid w:val="00B95ABF"/>
    <w:rsid w:val="00BA4C9D"/>
    <w:rsid w:val="00BA4DD0"/>
    <w:rsid w:val="00BB7190"/>
    <w:rsid w:val="00C00EA4"/>
    <w:rsid w:val="00C06FD5"/>
    <w:rsid w:val="00CC5F27"/>
    <w:rsid w:val="00CD28A1"/>
    <w:rsid w:val="00CD2F38"/>
    <w:rsid w:val="00D65DD5"/>
    <w:rsid w:val="00D92C3B"/>
    <w:rsid w:val="00DB0584"/>
    <w:rsid w:val="00DD6AC6"/>
    <w:rsid w:val="00DE5CFE"/>
    <w:rsid w:val="00E06789"/>
    <w:rsid w:val="00E07775"/>
    <w:rsid w:val="00E143B2"/>
    <w:rsid w:val="00E27547"/>
    <w:rsid w:val="00EA143E"/>
    <w:rsid w:val="00EE1BB7"/>
    <w:rsid w:val="00EF41DD"/>
    <w:rsid w:val="00F61C7D"/>
    <w:rsid w:val="00F978A5"/>
    <w:rsid w:val="00FE4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631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31FF"/>
  </w:style>
  <w:style w:type="paragraph" w:styleId="Stopka">
    <w:name w:val="footer"/>
    <w:basedOn w:val="Normalny"/>
    <w:link w:val="StopkaZnak"/>
    <w:uiPriority w:val="99"/>
    <w:unhideWhenUsed/>
    <w:rsid w:val="002631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1FF"/>
  </w:style>
  <w:style w:type="paragraph" w:styleId="Akapitzlist">
    <w:name w:val="List Paragraph"/>
    <w:basedOn w:val="Normalny"/>
    <w:uiPriority w:val="34"/>
    <w:qFormat/>
    <w:rsid w:val="002631FF"/>
    <w:pPr>
      <w:ind w:left="720"/>
      <w:contextualSpacing/>
    </w:pPr>
  </w:style>
  <w:style w:type="character" w:customStyle="1" w:styleId="jlqj4b">
    <w:name w:val="jlqj4b"/>
    <w:basedOn w:val="Domylnaczcionkaakapitu"/>
    <w:rsid w:val="00870ED9"/>
  </w:style>
  <w:style w:type="character" w:styleId="Hipercze">
    <w:name w:val="Hyperlink"/>
    <w:basedOn w:val="Domylnaczcionkaakapitu"/>
    <w:uiPriority w:val="99"/>
    <w:semiHidden/>
    <w:unhideWhenUsed/>
    <w:rsid w:val="009F4DB2"/>
    <w:rPr>
      <w:color w:val="0000FF"/>
      <w:u w:val="single"/>
    </w:rPr>
  </w:style>
  <w:style w:type="paragraph" w:styleId="HTML-wstpniesformatowany">
    <w:name w:val="HTML Preformatted"/>
    <w:basedOn w:val="Normalny"/>
    <w:link w:val="HTML-wstpniesformatowanyZnak"/>
    <w:uiPriority w:val="99"/>
    <w:semiHidden/>
    <w:unhideWhenUsed/>
    <w:rsid w:val="0085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51A23"/>
    <w:rPr>
      <w:rFonts w:ascii="Courier New" w:eastAsia="Times New Roman" w:hAnsi="Courier New" w:cs="Courier New"/>
      <w:sz w:val="20"/>
      <w:szCs w:val="20"/>
      <w:lang w:eastAsia="pl-PL"/>
    </w:rPr>
  </w:style>
  <w:style w:type="character" w:customStyle="1" w:styleId="y2iqfc">
    <w:name w:val="y2iqfc"/>
    <w:basedOn w:val="Domylnaczcionkaakapitu"/>
    <w:rsid w:val="0085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631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31FF"/>
  </w:style>
  <w:style w:type="paragraph" w:styleId="Stopka">
    <w:name w:val="footer"/>
    <w:basedOn w:val="Normalny"/>
    <w:link w:val="StopkaZnak"/>
    <w:uiPriority w:val="99"/>
    <w:unhideWhenUsed/>
    <w:rsid w:val="002631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1FF"/>
  </w:style>
  <w:style w:type="paragraph" w:styleId="Akapitzlist">
    <w:name w:val="List Paragraph"/>
    <w:basedOn w:val="Normalny"/>
    <w:uiPriority w:val="34"/>
    <w:qFormat/>
    <w:rsid w:val="002631FF"/>
    <w:pPr>
      <w:ind w:left="720"/>
      <w:contextualSpacing/>
    </w:pPr>
  </w:style>
  <w:style w:type="character" w:customStyle="1" w:styleId="jlqj4b">
    <w:name w:val="jlqj4b"/>
    <w:basedOn w:val="Domylnaczcionkaakapitu"/>
    <w:rsid w:val="00870ED9"/>
  </w:style>
  <w:style w:type="character" w:styleId="Hipercze">
    <w:name w:val="Hyperlink"/>
    <w:basedOn w:val="Domylnaczcionkaakapitu"/>
    <w:uiPriority w:val="99"/>
    <w:semiHidden/>
    <w:unhideWhenUsed/>
    <w:rsid w:val="009F4DB2"/>
    <w:rPr>
      <w:color w:val="0000FF"/>
      <w:u w:val="single"/>
    </w:rPr>
  </w:style>
  <w:style w:type="paragraph" w:styleId="HTML-wstpniesformatowany">
    <w:name w:val="HTML Preformatted"/>
    <w:basedOn w:val="Normalny"/>
    <w:link w:val="HTML-wstpniesformatowanyZnak"/>
    <w:uiPriority w:val="99"/>
    <w:semiHidden/>
    <w:unhideWhenUsed/>
    <w:rsid w:val="0085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51A23"/>
    <w:rPr>
      <w:rFonts w:ascii="Courier New" w:eastAsia="Times New Roman" w:hAnsi="Courier New" w:cs="Courier New"/>
      <w:sz w:val="20"/>
      <w:szCs w:val="20"/>
      <w:lang w:eastAsia="pl-PL"/>
    </w:rPr>
  </w:style>
  <w:style w:type="character" w:customStyle="1" w:styleId="y2iqfc">
    <w:name w:val="y2iqfc"/>
    <w:basedOn w:val="Domylnaczcionkaakapitu"/>
    <w:rsid w:val="0085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266140">
      <w:bodyDiv w:val="1"/>
      <w:marLeft w:val="0"/>
      <w:marRight w:val="0"/>
      <w:marTop w:val="0"/>
      <w:marBottom w:val="0"/>
      <w:divBdr>
        <w:top w:val="none" w:sz="0" w:space="0" w:color="auto"/>
        <w:left w:val="none" w:sz="0" w:space="0" w:color="auto"/>
        <w:bottom w:val="none" w:sz="0" w:space="0" w:color="auto"/>
        <w:right w:val="none" w:sz="0" w:space="0" w:color="auto"/>
      </w:divBdr>
    </w:div>
    <w:div w:id="942615704">
      <w:bodyDiv w:val="1"/>
      <w:marLeft w:val="0"/>
      <w:marRight w:val="0"/>
      <w:marTop w:val="0"/>
      <w:marBottom w:val="0"/>
      <w:divBdr>
        <w:top w:val="none" w:sz="0" w:space="0" w:color="auto"/>
        <w:left w:val="none" w:sz="0" w:space="0" w:color="auto"/>
        <w:bottom w:val="none" w:sz="0" w:space="0" w:color="auto"/>
        <w:right w:val="none" w:sz="0" w:space="0" w:color="auto"/>
      </w:divBdr>
    </w:div>
    <w:div w:id="12211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1296</Words>
  <Characters>7781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Gniazdowska Agnieszk</dc:creator>
  <cp:lastModifiedBy>Servando Herrera Zuazo</cp:lastModifiedBy>
  <cp:revision>10</cp:revision>
  <dcterms:created xsi:type="dcterms:W3CDTF">2023-01-20T13:47:00Z</dcterms:created>
  <dcterms:modified xsi:type="dcterms:W3CDTF">2025-11-17T06:59:00Z</dcterms:modified>
</cp:coreProperties>
</file>