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2A1" w:rsidRPr="00D532A1" w:rsidRDefault="00D532A1" w:rsidP="0095342F">
      <w:pPr>
        <w:contextualSpacing/>
        <w:jc w:val="right"/>
        <w:rPr>
          <w:rFonts w:ascii="Calibri Light" w:hAnsi="Calibri Light" w:cs="Calibri Light"/>
          <w:i/>
          <w:color w:val="FF0000"/>
          <w:sz w:val="18"/>
          <w:szCs w:val="20"/>
          <w:lang w:val="en-GB"/>
        </w:rPr>
      </w:pPr>
      <w:r w:rsidRPr="00D532A1">
        <w:rPr>
          <w:rFonts w:ascii="Calibri Light" w:hAnsi="Calibri Light" w:cs="Calibri Light"/>
          <w:i/>
          <w:color w:val="FF0000"/>
          <w:sz w:val="18"/>
          <w:szCs w:val="20"/>
          <w:lang w:val="en-GB"/>
        </w:rPr>
        <w:t xml:space="preserve">Annex 6 – Information on data processing, Project Regulations </w:t>
      </w:r>
      <w:r w:rsidR="00262D38">
        <w:rPr>
          <w:rFonts w:ascii="Calibri Light" w:hAnsi="Calibri Light" w:cs="Calibri Light"/>
          <w:i/>
          <w:color w:val="FF0000"/>
          <w:sz w:val="18"/>
          <w:szCs w:val="20"/>
          <w:lang w:val="en-GB"/>
        </w:rPr>
        <w:t>30.11</w:t>
      </w:r>
      <w:r w:rsidRPr="00D532A1">
        <w:rPr>
          <w:rFonts w:ascii="Calibri Light" w:hAnsi="Calibri Light" w:cs="Calibri Light"/>
          <w:i/>
          <w:color w:val="FF0000"/>
          <w:sz w:val="18"/>
          <w:szCs w:val="20"/>
          <w:lang w:val="en-GB"/>
        </w:rPr>
        <w:t>.2021</w:t>
      </w:r>
    </w:p>
    <w:p w:rsidR="0083504A" w:rsidRDefault="0083504A" w:rsidP="00D532A1">
      <w:pPr>
        <w:contextualSpacing/>
        <w:rPr>
          <w:rStyle w:val="tlid-translation"/>
          <w:rFonts w:ascii="Calibri Light" w:hAnsi="Calibri Light" w:cs="Calibri Light"/>
          <w:sz w:val="20"/>
          <w:lang w:val="en"/>
        </w:rPr>
      </w:pPr>
      <w:r w:rsidRPr="0083504A">
        <w:rPr>
          <w:rStyle w:val="tlid-translation"/>
          <w:rFonts w:ascii="Calibri Light" w:hAnsi="Calibri Light" w:cs="Calibri Light"/>
          <w:sz w:val="20"/>
          <w:lang w:val="en"/>
        </w:rPr>
        <w:t>Information of the Personal Data Controller with respect to the processing of personal data for the purpose of pa</w:t>
      </w:r>
      <w:r w:rsidR="005949C5">
        <w:rPr>
          <w:rStyle w:val="tlid-translation"/>
          <w:rFonts w:ascii="Calibri Light" w:hAnsi="Calibri Light" w:cs="Calibri Light"/>
          <w:sz w:val="20"/>
          <w:lang w:val="en"/>
        </w:rPr>
        <w:t xml:space="preserve">rticipating in the APM </w:t>
      </w:r>
      <w:proofErr w:type="spellStart"/>
      <w:r w:rsidR="005949C5">
        <w:rPr>
          <w:rStyle w:val="tlid-translation"/>
          <w:rFonts w:ascii="Calibri Light" w:hAnsi="Calibri Light" w:cs="Calibri Light"/>
          <w:sz w:val="20"/>
          <w:lang w:val="en"/>
        </w:rPr>
        <w:t>Programm</w:t>
      </w:r>
      <w:proofErr w:type="spellEnd"/>
      <w:r w:rsidRPr="0083504A">
        <w:rPr>
          <w:rStyle w:val="tlid-translation"/>
          <w:rFonts w:ascii="Calibri Light" w:hAnsi="Calibri Light" w:cs="Calibri Light"/>
          <w:sz w:val="20"/>
          <w:lang w:val="en"/>
        </w:rPr>
        <w:t xml:space="preserve"> – International Academic Partnerships  – pursuant to Art. 13 (1) and (2) of the Regulation (EU) 2016/679 of the European Parliament and of the Council of 27 April 2016 on the protection of natural persons with regard to the processing of personal data and on the free movement of such data, and repealing Directive 95/46/EC, (hereinafter referred to as GDPR)</w:t>
      </w:r>
    </w:p>
    <w:p w:rsidR="0083504A" w:rsidRDefault="0083504A" w:rsidP="00D532A1">
      <w:pPr>
        <w:contextualSpacing/>
        <w:rPr>
          <w:rStyle w:val="tlid-translation"/>
          <w:rFonts w:ascii="Calibri Light" w:hAnsi="Calibri Light" w:cs="Calibri Light"/>
          <w:sz w:val="20"/>
          <w:lang w:val="en"/>
        </w:rPr>
      </w:pPr>
      <w:r w:rsidRPr="0083504A">
        <w:rPr>
          <w:rStyle w:val="tlid-translation"/>
          <w:rFonts w:ascii="Calibri Light" w:hAnsi="Calibri Light" w:cs="Calibri Light"/>
          <w:sz w:val="20"/>
          <w:lang w:val="en"/>
        </w:rPr>
        <w:t>In connection with joining the project entitled "APM - Academic International Partnerships" I declare that I acknowledge that:</w:t>
      </w:r>
    </w:p>
    <w:p w:rsidR="00D532A1" w:rsidRDefault="0083504A" w:rsidP="00D532A1">
      <w:pPr>
        <w:numPr>
          <w:ilvl w:val="0"/>
          <w:numId w:val="7"/>
        </w:numPr>
        <w:contextualSpacing/>
        <w:rPr>
          <w:rFonts w:ascii="Calibri Light" w:hAnsi="Calibri Light" w:cs="Calibri Light"/>
          <w:sz w:val="20"/>
          <w:lang w:val="en"/>
        </w:rPr>
      </w:pPr>
      <w:r w:rsidRPr="0083504A">
        <w:rPr>
          <w:rStyle w:val="tlid-translation"/>
          <w:rFonts w:ascii="Calibri Light" w:hAnsi="Calibri Light" w:cs="Calibri Light"/>
          <w:sz w:val="20"/>
          <w:lang w:val="en"/>
        </w:rPr>
        <w:t xml:space="preserve">The controller of your personal data is Bialystok University of Technology, located in Bialystok, at 45A, </w:t>
      </w:r>
      <w:proofErr w:type="spellStart"/>
      <w:r w:rsidRPr="0083504A">
        <w:rPr>
          <w:rStyle w:val="tlid-translation"/>
          <w:rFonts w:ascii="Calibri Light" w:hAnsi="Calibri Light" w:cs="Calibri Light"/>
          <w:sz w:val="20"/>
          <w:lang w:val="en"/>
        </w:rPr>
        <w:t>Wiejska</w:t>
      </w:r>
      <w:proofErr w:type="spellEnd"/>
      <w:r w:rsidRPr="0083504A">
        <w:rPr>
          <w:rStyle w:val="tlid-translation"/>
          <w:rFonts w:ascii="Calibri Light" w:hAnsi="Calibri Light" w:cs="Calibri Light"/>
          <w:sz w:val="20"/>
          <w:lang w:val="en"/>
        </w:rPr>
        <w:t xml:space="preserve"> Street, 15-351 Bialystok, Poland (hereinafter referred to as the Controller).</w:t>
      </w:r>
    </w:p>
    <w:p w:rsidR="00D532A1" w:rsidRDefault="0083504A" w:rsidP="00D532A1">
      <w:pPr>
        <w:numPr>
          <w:ilvl w:val="0"/>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 xml:space="preserve">Pursuant to Art. (37) (1) (a) GDPR, the Controller has appointed the Data Protection Inspector whom you may email at: </w:t>
      </w:r>
      <w:hyperlink r:id="rId7" w:history="1">
        <w:r w:rsidRPr="00D532A1">
          <w:rPr>
            <w:rStyle w:val="Hipercze"/>
            <w:rFonts w:ascii="Calibri Light" w:hAnsi="Calibri Light" w:cs="Calibri Light"/>
            <w:sz w:val="20"/>
            <w:lang w:val="en"/>
          </w:rPr>
          <w:t>iod@pb.edu.pl</w:t>
        </w:r>
      </w:hyperlink>
      <w:r w:rsidRPr="00D532A1">
        <w:rPr>
          <w:rStyle w:val="tlid-translation"/>
          <w:rFonts w:ascii="Calibri Light" w:hAnsi="Calibri Light" w:cs="Calibri Light"/>
          <w:sz w:val="20"/>
          <w:lang w:val="en"/>
        </w:rPr>
        <w:t>;</w:t>
      </w:r>
    </w:p>
    <w:p w:rsidR="00D532A1" w:rsidRDefault="0083504A" w:rsidP="00D532A1">
      <w:pPr>
        <w:numPr>
          <w:ilvl w:val="0"/>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Your personal data will be processed for the following purposes:</w:t>
      </w:r>
      <w:bookmarkStart w:id="0" w:name="_GoBack"/>
      <w:bookmarkEnd w:id="0"/>
    </w:p>
    <w:p w:rsidR="00D532A1" w:rsidRDefault="0083504A" w:rsidP="00D532A1">
      <w:pPr>
        <w:numPr>
          <w:ilvl w:val="1"/>
          <w:numId w:val="7"/>
        </w:numPr>
        <w:contextualSpacing/>
        <w:rPr>
          <w:rStyle w:val="tlid-translation"/>
          <w:rFonts w:ascii="Calibri Light" w:hAnsi="Calibri Light" w:cs="Calibri Light"/>
          <w:sz w:val="20"/>
          <w:lang w:val="en"/>
        </w:rPr>
      </w:pPr>
      <w:r w:rsidRPr="00D532A1">
        <w:rPr>
          <w:rStyle w:val="tlid-translation"/>
          <w:rFonts w:ascii="Calibri Light" w:hAnsi="Calibri Light" w:cs="Calibri Light"/>
          <w:sz w:val="20"/>
          <w:lang w:val="en"/>
        </w:rPr>
        <w:t xml:space="preserve">implementing the APM </w:t>
      </w:r>
      <w:proofErr w:type="spellStart"/>
      <w:r w:rsidRPr="00D532A1">
        <w:rPr>
          <w:rStyle w:val="tlid-translation"/>
          <w:rFonts w:ascii="Calibri Light" w:hAnsi="Calibri Light" w:cs="Calibri Light"/>
          <w:sz w:val="20"/>
          <w:lang w:val="en"/>
        </w:rPr>
        <w:t>Programme</w:t>
      </w:r>
      <w:proofErr w:type="spellEnd"/>
      <w:r w:rsidRPr="00D532A1">
        <w:rPr>
          <w:rStyle w:val="tlid-translation"/>
          <w:rFonts w:ascii="Calibri Light" w:hAnsi="Calibri Light" w:cs="Calibri Light"/>
          <w:sz w:val="20"/>
          <w:lang w:val="en"/>
        </w:rPr>
        <w:t xml:space="preserve"> - International Academic Partnerships, within the framework of the performance of a task carried out in the public interest or in the exercise of official authority vested in the Controller – pursuant to Art. 6 (1) (e) GDPR,</w:t>
      </w:r>
    </w:p>
    <w:p w:rsidR="00D532A1" w:rsidRDefault="00D532A1" w:rsidP="00D532A1">
      <w:pPr>
        <w:numPr>
          <w:ilvl w:val="1"/>
          <w:numId w:val="7"/>
        </w:numPr>
        <w:contextualSpacing/>
        <w:rPr>
          <w:rStyle w:val="tlid-translation"/>
          <w:rFonts w:ascii="Calibri Light" w:hAnsi="Calibri Light" w:cs="Calibri Light"/>
          <w:sz w:val="20"/>
          <w:lang w:val="en"/>
        </w:rPr>
      </w:pPr>
      <w:r w:rsidRPr="00D532A1">
        <w:rPr>
          <w:rStyle w:val="tlid-translation"/>
          <w:rFonts w:ascii="Calibri Light" w:hAnsi="Calibri Light" w:cs="Calibri Light"/>
          <w:sz w:val="20"/>
          <w:lang w:val="en"/>
        </w:rPr>
        <w:t xml:space="preserve">signing a project participation agreement </w:t>
      </w:r>
      <w:r>
        <w:rPr>
          <w:rStyle w:val="tlid-translation"/>
          <w:rFonts w:ascii="Calibri Light" w:hAnsi="Calibri Light" w:cs="Calibri Light"/>
          <w:sz w:val="20"/>
          <w:lang w:val="en"/>
        </w:rPr>
        <w:t xml:space="preserve">- </w:t>
      </w:r>
      <w:r w:rsidRPr="00D532A1">
        <w:rPr>
          <w:rStyle w:val="tlid-translation"/>
          <w:rFonts w:ascii="Calibri Light" w:hAnsi="Calibri Light" w:cs="Calibri Light"/>
          <w:sz w:val="20"/>
          <w:lang w:val="en"/>
        </w:rPr>
        <w:t>pursuant to Article 6(1)(b)</w:t>
      </w:r>
    </w:p>
    <w:p w:rsidR="00D532A1" w:rsidRDefault="0083504A" w:rsidP="00D532A1">
      <w:pPr>
        <w:numPr>
          <w:ilvl w:val="1"/>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financial settlements,</w:t>
      </w:r>
    </w:p>
    <w:p w:rsidR="00D532A1" w:rsidRDefault="0083504A" w:rsidP="00D532A1">
      <w:pPr>
        <w:numPr>
          <w:ilvl w:val="1"/>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the archiving– pursuant to the legal provisions in this respect – Art. 6 (1) (c) GDPR.</w:t>
      </w:r>
    </w:p>
    <w:p w:rsidR="00D532A1" w:rsidRDefault="0083504A" w:rsidP="00D532A1">
      <w:pPr>
        <w:numPr>
          <w:ilvl w:val="1"/>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debt collection and redress,</w:t>
      </w:r>
    </w:p>
    <w:p w:rsidR="00D532A1" w:rsidRDefault="0083504A" w:rsidP="00D532A1">
      <w:pPr>
        <w:numPr>
          <w:ilvl w:val="1"/>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reporting</w:t>
      </w:r>
    </w:p>
    <w:p w:rsidR="00D532A1" w:rsidRDefault="00D532A1" w:rsidP="00D532A1">
      <w:pPr>
        <w:numPr>
          <w:ilvl w:val="1"/>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 xml:space="preserve">generating statistics - </w:t>
      </w:r>
      <w:r w:rsidR="0083504A" w:rsidRPr="00D532A1">
        <w:rPr>
          <w:rStyle w:val="tlid-translation"/>
          <w:rFonts w:ascii="Calibri Light" w:hAnsi="Calibri Light" w:cs="Calibri Light"/>
          <w:sz w:val="20"/>
          <w:lang w:val="en"/>
        </w:rPr>
        <w:t>on the basis of the legitimate interest of the University consisting in the possibility of pursuing claims by the administrator, reporting and generating statistics - art. 6 (1) (f) GDPR.</w:t>
      </w:r>
    </w:p>
    <w:p w:rsidR="00D532A1" w:rsidRDefault="0083504A" w:rsidP="00D532A1">
      <w:pPr>
        <w:numPr>
          <w:ilvl w:val="0"/>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Your personal data will be disclosed to travel agencies, railway/bus carriers, insurances, the tax offices, the Polish National Agency for Academic Exchange and other entities only in cases provided for by law.</w:t>
      </w:r>
    </w:p>
    <w:p w:rsidR="00D532A1" w:rsidRDefault="0083504A" w:rsidP="00D532A1">
      <w:pPr>
        <w:numPr>
          <w:ilvl w:val="0"/>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Your personal data will be stored during the period of time provided for in the regulations of the law on archiving.</w:t>
      </w:r>
    </w:p>
    <w:p w:rsidR="00D532A1" w:rsidRDefault="0083504A" w:rsidP="00D532A1">
      <w:pPr>
        <w:numPr>
          <w:ilvl w:val="0"/>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You have the right to access your data, receive copies of your data, and, within the regulations of the law, to:</w:t>
      </w:r>
    </w:p>
    <w:p w:rsidR="00D532A1" w:rsidRDefault="0083504A" w:rsidP="00D532A1">
      <w:pPr>
        <w:numPr>
          <w:ilvl w:val="1"/>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rectify your data,</w:t>
      </w:r>
    </w:p>
    <w:p w:rsidR="00D532A1" w:rsidRDefault="0083504A" w:rsidP="00D532A1">
      <w:pPr>
        <w:numPr>
          <w:ilvl w:val="1"/>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erase your data,</w:t>
      </w:r>
    </w:p>
    <w:p w:rsidR="00D532A1" w:rsidRDefault="0083504A" w:rsidP="00D532A1">
      <w:pPr>
        <w:numPr>
          <w:ilvl w:val="1"/>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restrict the processing of your data,</w:t>
      </w:r>
    </w:p>
    <w:p w:rsidR="00D532A1" w:rsidRDefault="0083504A" w:rsidP="00D532A1">
      <w:pPr>
        <w:numPr>
          <w:ilvl w:val="1"/>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transfer your data,</w:t>
      </w:r>
    </w:p>
    <w:p w:rsidR="00D532A1" w:rsidRDefault="0083504A" w:rsidP="00D532A1">
      <w:pPr>
        <w:numPr>
          <w:ilvl w:val="1"/>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object to the processing of your data,</w:t>
      </w:r>
    </w:p>
    <w:p w:rsidR="00D532A1" w:rsidRDefault="0083504A" w:rsidP="00D532A1">
      <w:pPr>
        <w:numPr>
          <w:ilvl w:val="1"/>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lodge a complaint with the appropriate supervisory authority, i.e. Head of the Office for Personal Data Protection, if you believe that processing of your personal data violates the data protection legislation.</w:t>
      </w:r>
      <w:r w:rsidRPr="00D532A1">
        <w:rPr>
          <w:rFonts w:ascii="Calibri Light" w:hAnsi="Calibri Light" w:cs="Calibri Light"/>
          <w:sz w:val="20"/>
          <w:lang w:val="en"/>
        </w:rPr>
        <w:br/>
      </w:r>
      <w:r w:rsidRPr="00D532A1">
        <w:rPr>
          <w:rStyle w:val="tlid-translation"/>
          <w:rFonts w:ascii="Calibri Light" w:hAnsi="Calibri Light" w:cs="Calibri Light"/>
          <w:sz w:val="20"/>
          <w:lang w:val="en"/>
        </w:rPr>
        <w:t>The above rights can be exercised by submitting a written request to the Controller.</w:t>
      </w:r>
    </w:p>
    <w:p w:rsidR="00D532A1" w:rsidRDefault="0083504A" w:rsidP="00D532A1">
      <w:pPr>
        <w:numPr>
          <w:ilvl w:val="0"/>
          <w:numId w:val="7"/>
        </w:numPr>
        <w:contextualSpacing/>
        <w:rPr>
          <w:rStyle w:val="tlid-translation"/>
          <w:rFonts w:ascii="Calibri Light" w:hAnsi="Calibri Light" w:cs="Calibri Light"/>
          <w:sz w:val="20"/>
          <w:lang w:val="en"/>
        </w:rPr>
      </w:pPr>
      <w:r w:rsidRPr="00D532A1">
        <w:rPr>
          <w:rStyle w:val="tlid-translation"/>
          <w:rFonts w:ascii="Calibri Light" w:hAnsi="Calibri Light" w:cs="Calibri Light"/>
          <w:sz w:val="20"/>
          <w:lang w:val="en"/>
        </w:rPr>
        <w:t xml:space="preserve">Providing your data is voluntary, but necessary for your participation in the Project. Failing to provide the data will make it impossible for you to participate in the activities under the APM </w:t>
      </w:r>
      <w:proofErr w:type="spellStart"/>
      <w:r w:rsidRPr="00D532A1">
        <w:rPr>
          <w:rStyle w:val="tlid-translation"/>
          <w:rFonts w:ascii="Calibri Light" w:hAnsi="Calibri Light" w:cs="Calibri Light"/>
          <w:sz w:val="20"/>
          <w:lang w:val="en"/>
        </w:rPr>
        <w:t>Programme</w:t>
      </w:r>
      <w:proofErr w:type="spellEnd"/>
      <w:r w:rsidRPr="00D532A1">
        <w:rPr>
          <w:rStyle w:val="tlid-translation"/>
          <w:rFonts w:ascii="Calibri Light" w:hAnsi="Calibri Light" w:cs="Calibri Light"/>
          <w:sz w:val="20"/>
          <w:lang w:val="en"/>
        </w:rPr>
        <w:t xml:space="preserve"> – Inte</w:t>
      </w:r>
      <w:r w:rsidR="00D532A1">
        <w:rPr>
          <w:rStyle w:val="tlid-translation"/>
          <w:rFonts w:ascii="Calibri Light" w:hAnsi="Calibri Light" w:cs="Calibri Light"/>
          <w:sz w:val="20"/>
          <w:lang w:val="en"/>
        </w:rPr>
        <w:t>rnational Academic Partnerships.</w:t>
      </w:r>
    </w:p>
    <w:p w:rsidR="00D532A1" w:rsidRDefault="0083504A" w:rsidP="00D532A1">
      <w:pPr>
        <w:numPr>
          <w:ilvl w:val="0"/>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The University may transfer personal data outside of Poland to foreign institutions within the EEA / outside the EEA.</w:t>
      </w:r>
    </w:p>
    <w:p w:rsidR="0083504A" w:rsidRPr="00D532A1" w:rsidRDefault="0083504A" w:rsidP="00D532A1">
      <w:pPr>
        <w:numPr>
          <w:ilvl w:val="0"/>
          <w:numId w:val="7"/>
        </w:numPr>
        <w:contextualSpacing/>
        <w:rPr>
          <w:rFonts w:ascii="Calibri Light" w:hAnsi="Calibri Light" w:cs="Calibri Light"/>
          <w:sz w:val="20"/>
          <w:lang w:val="en"/>
        </w:rPr>
      </w:pPr>
      <w:r w:rsidRPr="00D532A1">
        <w:rPr>
          <w:rStyle w:val="tlid-translation"/>
          <w:rFonts w:ascii="Calibri Light" w:hAnsi="Calibri Light" w:cs="Calibri Light"/>
          <w:sz w:val="20"/>
          <w:lang w:val="en"/>
        </w:rPr>
        <w:t>The administrator does not process the provided personal data in a way that involves automated processing, including profiling.</w:t>
      </w:r>
    </w:p>
    <w:p w:rsidR="00F65C03" w:rsidRDefault="00F65C03" w:rsidP="00D532A1">
      <w:pPr>
        <w:spacing w:after="480" w:line="240" w:lineRule="auto"/>
        <w:ind w:left="5245"/>
        <w:contextualSpacing/>
        <w:rPr>
          <w:rFonts w:ascii="Calibri Light" w:hAnsi="Calibri Light" w:cs="Calibri Light"/>
          <w:sz w:val="20"/>
          <w:lang w:val="en-GB"/>
        </w:rPr>
      </w:pPr>
      <w:r w:rsidRPr="0083504A">
        <w:rPr>
          <w:rFonts w:ascii="Calibri Light" w:hAnsi="Calibri Light" w:cs="Calibri Light"/>
          <w:sz w:val="20"/>
          <w:lang w:val="en-GB"/>
        </w:rPr>
        <w:t>I have read and understood the above</w:t>
      </w:r>
    </w:p>
    <w:p w:rsidR="00F65C03" w:rsidRPr="0083504A" w:rsidRDefault="00F65C03" w:rsidP="006831F0">
      <w:pPr>
        <w:spacing w:before="960" w:after="0" w:line="240" w:lineRule="auto"/>
        <w:ind w:left="5245"/>
        <w:contextualSpacing/>
        <w:rPr>
          <w:rFonts w:ascii="Calibri Light" w:hAnsi="Calibri Light" w:cs="Calibri Light"/>
          <w:sz w:val="20"/>
          <w:lang w:val="en-GB"/>
        </w:rPr>
      </w:pPr>
      <w:r w:rsidRPr="0083504A">
        <w:rPr>
          <w:rFonts w:ascii="Calibri Light" w:hAnsi="Calibri Light" w:cs="Calibri Light"/>
          <w:sz w:val="20"/>
          <w:lang w:val="en-GB"/>
        </w:rPr>
        <w:t>………………………………………..</w:t>
      </w:r>
    </w:p>
    <w:p w:rsidR="0083504A" w:rsidRPr="00D532A1" w:rsidRDefault="00F65C03" w:rsidP="0089347D">
      <w:pPr>
        <w:spacing w:before="480" w:after="0" w:line="240" w:lineRule="auto"/>
        <w:ind w:left="5245"/>
        <w:contextualSpacing/>
        <w:rPr>
          <w:rFonts w:ascii="Calibri Light" w:hAnsi="Calibri Light" w:cs="Calibri Light"/>
          <w:sz w:val="20"/>
          <w:lang w:val="en-GB"/>
        </w:rPr>
      </w:pPr>
      <w:r w:rsidRPr="0083504A">
        <w:rPr>
          <w:rFonts w:ascii="Calibri Light" w:hAnsi="Calibri Light" w:cs="Calibri Light"/>
          <w:sz w:val="20"/>
          <w:lang w:val="en-GB"/>
        </w:rPr>
        <w:t>Date and Candidate’s legible signature</w:t>
      </w:r>
    </w:p>
    <w:sectPr w:rsidR="0083504A" w:rsidRPr="00D532A1" w:rsidSect="000D1172">
      <w:headerReference w:type="default" r:id="rId8"/>
      <w:pgSz w:w="11906" w:h="16838"/>
      <w:pgMar w:top="1280" w:right="1274" w:bottom="568" w:left="1417" w:header="142"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04A" w:rsidRDefault="0083504A">
      <w:pPr>
        <w:spacing w:after="0" w:line="240" w:lineRule="auto"/>
      </w:pPr>
      <w:r>
        <w:separator/>
      </w:r>
    </w:p>
  </w:endnote>
  <w:endnote w:type="continuationSeparator" w:id="0">
    <w:p w:rsidR="0083504A" w:rsidRDefault="0083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04A" w:rsidRDefault="0083504A">
      <w:r>
        <w:separator/>
      </w:r>
    </w:p>
  </w:footnote>
  <w:footnote w:type="continuationSeparator" w:id="0">
    <w:p w:rsidR="0083504A" w:rsidRDefault="00835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4A" w:rsidRDefault="00262D38" w:rsidP="00D532A1">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0" type="#_x0000_t75" alt="../Downloads/K1_logo_wers_podstawowa_PL_RGB.jpeg" style="position:absolute;margin-left:-31.15pt;margin-top:10.85pt;width:99.95pt;height:49.65pt;z-index:251659264;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
          <v:imagedata r:id="rId1" o:title="K1_logo_wers_podstawowa_PL_RGB"/>
          <w10:wrap anchorx="margin"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5341C"/>
    <w:multiLevelType w:val="hybridMultilevel"/>
    <w:tmpl w:val="9BB8626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5FAC230E"/>
    <w:multiLevelType w:val="hybridMultilevel"/>
    <w:tmpl w:val="331636BC"/>
    <w:lvl w:ilvl="0" w:tplc="8682D0FA">
      <w:start w:val="1"/>
      <w:numFmt w:val="decimal"/>
      <w:lvlText w:val="%1."/>
      <w:lvlJc w:val="left"/>
      <w:pPr>
        <w:ind w:left="1160" w:hanging="450"/>
      </w:pPr>
      <w:rPr>
        <w:rFonts w:ascii="Arial Narrow" w:eastAsia="Times New Roman" w:hAnsi="Arial Narrow" w:cs="Times New Roman" w:hint="default"/>
        <w:color w:val="auto"/>
      </w:rPr>
    </w:lvl>
    <w:lvl w:ilvl="1" w:tplc="04150019">
      <w:start w:val="1"/>
      <w:numFmt w:val="lowerLetter"/>
      <w:lvlText w:val="%2."/>
      <w:lvlJc w:val="left"/>
      <w:pPr>
        <w:ind w:left="938" w:hanging="360"/>
      </w:pPr>
      <w:rPr>
        <w:rFonts w:cs="Times New Roman"/>
      </w:rPr>
    </w:lvl>
    <w:lvl w:ilvl="2" w:tplc="0415001B">
      <w:start w:val="1"/>
      <w:numFmt w:val="lowerRoman"/>
      <w:lvlText w:val="%3."/>
      <w:lvlJc w:val="right"/>
      <w:pPr>
        <w:ind w:left="1658" w:hanging="180"/>
      </w:pPr>
      <w:rPr>
        <w:rFonts w:cs="Times New Roman"/>
      </w:rPr>
    </w:lvl>
    <w:lvl w:ilvl="3" w:tplc="0415000F">
      <w:start w:val="1"/>
      <w:numFmt w:val="decimal"/>
      <w:lvlText w:val="%4."/>
      <w:lvlJc w:val="left"/>
      <w:pPr>
        <w:ind w:left="2378" w:hanging="360"/>
      </w:pPr>
      <w:rPr>
        <w:rFonts w:cs="Times New Roman"/>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2" w15:restartNumberingAfterBreak="0">
    <w:nsid w:val="60710F0C"/>
    <w:multiLevelType w:val="hybridMultilevel"/>
    <w:tmpl w:val="A058E1CA"/>
    <w:lvl w:ilvl="0" w:tplc="D81AFD72">
      <w:start w:val="5"/>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25E0B12"/>
    <w:multiLevelType w:val="hybridMultilevel"/>
    <w:tmpl w:val="B9849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986AE4"/>
    <w:multiLevelType w:val="hybridMultilevel"/>
    <w:tmpl w:val="017892F6"/>
    <w:lvl w:ilvl="0" w:tplc="8682D0FA">
      <w:start w:val="1"/>
      <w:numFmt w:val="decimal"/>
      <w:lvlText w:val="%1."/>
      <w:lvlJc w:val="left"/>
      <w:pPr>
        <w:ind w:left="1160" w:hanging="450"/>
      </w:pPr>
      <w:rPr>
        <w:rFonts w:ascii="Arial Narrow" w:eastAsia="Times New Roman" w:hAnsi="Arial Narrow" w:cs="Times New Roman" w:hint="default"/>
        <w:color w:val="auto"/>
      </w:rPr>
    </w:lvl>
    <w:lvl w:ilvl="1" w:tplc="04150017">
      <w:start w:val="1"/>
      <w:numFmt w:val="lowerLetter"/>
      <w:lvlText w:val="%2)"/>
      <w:lvlJc w:val="left"/>
      <w:pPr>
        <w:ind w:left="938" w:hanging="360"/>
      </w:pPr>
      <w:rPr>
        <w:rFonts w:cs="Times New Roman"/>
      </w:rPr>
    </w:lvl>
    <w:lvl w:ilvl="2" w:tplc="0415001B">
      <w:start w:val="1"/>
      <w:numFmt w:val="lowerRoman"/>
      <w:lvlText w:val="%3."/>
      <w:lvlJc w:val="right"/>
      <w:pPr>
        <w:ind w:left="1658" w:hanging="180"/>
      </w:pPr>
      <w:rPr>
        <w:rFonts w:cs="Times New Roman"/>
      </w:rPr>
    </w:lvl>
    <w:lvl w:ilvl="3" w:tplc="0415000F">
      <w:start w:val="1"/>
      <w:numFmt w:val="decimal"/>
      <w:lvlText w:val="%4."/>
      <w:lvlJc w:val="left"/>
      <w:pPr>
        <w:ind w:left="2378" w:hanging="360"/>
      </w:pPr>
      <w:rPr>
        <w:rFonts w:cs="Times New Roman"/>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5" w15:restartNumberingAfterBreak="0">
    <w:nsid w:val="7B1E76F6"/>
    <w:multiLevelType w:val="hybridMultilevel"/>
    <w:tmpl w:val="7AEAC3AE"/>
    <w:lvl w:ilvl="0" w:tplc="44E43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1228F2"/>
    <w:multiLevelType w:val="hybridMultilevel"/>
    <w:tmpl w:val="FE9665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7FD"/>
    <w:rsid w:val="000328D1"/>
    <w:rsid w:val="00036C77"/>
    <w:rsid w:val="0004761F"/>
    <w:rsid w:val="000575DB"/>
    <w:rsid w:val="000A47B8"/>
    <w:rsid w:val="000B340E"/>
    <w:rsid w:val="000C2454"/>
    <w:rsid w:val="000D1172"/>
    <w:rsid w:val="000E5A0E"/>
    <w:rsid w:val="00134E6E"/>
    <w:rsid w:val="00194B53"/>
    <w:rsid w:val="001B27C5"/>
    <w:rsid w:val="001D32E6"/>
    <w:rsid w:val="001F50DD"/>
    <w:rsid w:val="001F74E8"/>
    <w:rsid w:val="002336C9"/>
    <w:rsid w:val="00262D38"/>
    <w:rsid w:val="002E21BC"/>
    <w:rsid w:val="002E24E0"/>
    <w:rsid w:val="002F03CE"/>
    <w:rsid w:val="00313305"/>
    <w:rsid w:val="00323DFB"/>
    <w:rsid w:val="00326EEB"/>
    <w:rsid w:val="00370CAC"/>
    <w:rsid w:val="003B2A85"/>
    <w:rsid w:val="003D1110"/>
    <w:rsid w:val="003F292A"/>
    <w:rsid w:val="004105F8"/>
    <w:rsid w:val="0045067A"/>
    <w:rsid w:val="00450A6B"/>
    <w:rsid w:val="004A138D"/>
    <w:rsid w:val="004D4831"/>
    <w:rsid w:val="004E5CDB"/>
    <w:rsid w:val="00500D1D"/>
    <w:rsid w:val="00504C12"/>
    <w:rsid w:val="005055B4"/>
    <w:rsid w:val="00524E11"/>
    <w:rsid w:val="00547E1A"/>
    <w:rsid w:val="00550BB7"/>
    <w:rsid w:val="005949C5"/>
    <w:rsid w:val="005A128D"/>
    <w:rsid w:val="005B04CB"/>
    <w:rsid w:val="005B4314"/>
    <w:rsid w:val="005C74B2"/>
    <w:rsid w:val="005D06A1"/>
    <w:rsid w:val="005D3069"/>
    <w:rsid w:val="005E1333"/>
    <w:rsid w:val="00617C94"/>
    <w:rsid w:val="0062176C"/>
    <w:rsid w:val="00622DD3"/>
    <w:rsid w:val="006358AD"/>
    <w:rsid w:val="006407FD"/>
    <w:rsid w:val="006831F0"/>
    <w:rsid w:val="00686B03"/>
    <w:rsid w:val="006C276A"/>
    <w:rsid w:val="006D0B0C"/>
    <w:rsid w:val="006E2752"/>
    <w:rsid w:val="00722545"/>
    <w:rsid w:val="00724FC9"/>
    <w:rsid w:val="00731C8D"/>
    <w:rsid w:val="007461B9"/>
    <w:rsid w:val="00762928"/>
    <w:rsid w:val="007935A8"/>
    <w:rsid w:val="00795077"/>
    <w:rsid w:val="007C6D52"/>
    <w:rsid w:val="007F03F6"/>
    <w:rsid w:val="007F5FD2"/>
    <w:rsid w:val="008025CB"/>
    <w:rsid w:val="00816A00"/>
    <w:rsid w:val="00817E2A"/>
    <w:rsid w:val="0083504A"/>
    <w:rsid w:val="0083703B"/>
    <w:rsid w:val="0084594B"/>
    <w:rsid w:val="00883A36"/>
    <w:rsid w:val="008873BA"/>
    <w:rsid w:val="0089347D"/>
    <w:rsid w:val="009327BB"/>
    <w:rsid w:val="0095342F"/>
    <w:rsid w:val="0096324A"/>
    <w:rsid w:val="0099174D"/>
    <w:rsid w:val="009924CB"/>
    <w:rsid w:val="009A1F84"/>
    <w:rsid w:val="009C168D"/>
    <w:rsid w:val="00A375AB"/>
    <w:rsid w:val="00AF76E9"/>
    <w:rsid w:val="00B0387F"/>
    <w:rsid w:val="00C14562"/>
    <w:rsid w:val="00C17DBD"/>
    <w:rsid w:val="00C2219A"/>
    <w:rsid w:val="00C31EAC"/>
    <w:rsid w:val="00CF1869"/>
    <w:rsid w:val="00D532A1"/>
    <w:rsid w:val="00D5404F"/>
    <w:rsid w:val="00D806A0"/>
    <w:rsid w:val="00D84224"/>
    <w:rsid w:val="00D957CF"/>
    <w:rsid w:val="00DB2554"/>
    <w:rsid w:val="00DB2564"/>
    <w:rsid w:val="00DC4EC9"/>
    <w:rsid w:val="00DE416D"/>
    <w:rsid w:val="00E31CD2"/>
    <w:rsid w:val="00E60CC2"/>
    <w:rsid w:val="00E70514"/>
    <w:rsid w:val="00E70BDC"/>
    <w:rsid w:val="00EE350C"/>
    <w:rsid w:val="00F13687"/>
    <w:rsid w:val="00F33FDA"/>
    <w:rsid w:val="00F35CD8"/>
    <w:rsid w:val="00F4120F"/>
    <w:rsid w:val="00F579F4"/>
    <w:rsid w:val="00F65C03"/>
    <w:rsid w:val="00F71D16"/>
    <w:rsid w:val="00F929AD"/>
    <w:rsid w:val="00FA2A18"/>
    <w:rsid w:val="00FF68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7BBA6C00-3D4D-467E-9A4F-77DD2AB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16D"/>
    <w:pPr>
      <w:spacing w:after="160" w:line="259" w:lineRule="auto"/>
    </w:pPr>
    <w:rPr>
      <w:lang w:eastAsia="en-US"/>
    </w:rPr>
  </w:style>
  <w:style w:type="paragraph" w:styleId="Nagwek2">
    <w:name w:val="heading 2"/>
    <w:basedOn w:val="Normalny"/>
    <w:link w:val="Nagwek2Znak"/>
    <w:uiPriority w:val="99"/>
    <w:qFormat/>
    <w:rsid w:val="00731C8D"/>
    <w:pPr>
      <w:keepNext/>
      <w:keepLines/>
      <w:spacing w:before="40" w:after="0"/>
      <w:outlineLvl w:val="1"/>
    </w:pPr>
    <w:rPr>
      <w:rFonts w:ascii="Calibri Light" w:hAnsi="Calibri Light" w:cs="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731C8D"/>
    <w:rPr>
      <w:rFonts w:ascii="Calibri Light" w:hAnsi="Calibri Light" w:cs="Calibri Light"/>
      <w:color w:val="2E74B5"/>
      <w:sz w:val="26"/>
      <w:szCs w:val="26"/>
    </w:rPr>
  </w:style>
  <w:style w:type="character" w:customStyle="1" w:styleId="NagwekZnak">
    <w:name w:val="Nagłówek Znak"/>
    <w:basedOn w:val="Domylnaczcionkaakapitu"/>
    <w:link w:val="Nagwek"/>
    <w:uiPriority w:val="99"/>
    <w:locked/>
    <w:rsid w:val="00731C8D"/>
    <w:rPr>
      <w:rFonts w:cs="Times New Roman"/>
    </w:rPr>
  </w:style>
  <w:style w:type="character" w:customStyle="1" w:styleId="FooterChar">
    <w:name w:val="Footer Char"/>
    <w:uiPriority w:val="99"/>
    <w:locked/>
    <w:rsid w:val="00731C8D"/>
    <w:rPr>
      <w:rFonts w:cs="Times New Roman"/>
    </w:rPr>
  </w:style>
  <w:style w:type="character" w:customStyle="1" w:styleId="FootnoteTextChar">
    <w:name w:val="Footnote Text Char"/>
    <w:uiPriority w:val="99"/>
    <w:semiHidden/>
    <w:locked/>
    <w:rsid w:val="00731C8D"/>
    <w:rPr>
      <w:rFonts w:cs="Times New Roman"/>
      <w:sz w:val="20"/>
      <w:szCs w:val="20"/>
    </w:rPr>
  </w:style>
  <w:style w:type="character" w:styleId="Odwoanieprzypisudolnego">
    <w:name w:val="footnote reference"/>
    <w:basedOn w:val="Domylnaczcionkaakapitu"/>
    <w:uiPriority w:val="99"/>
    <w:semiHidden/>
    <w:rsid w:val="00731C8D"/>
    <w:rPr>
      <w:rFonts w:cs="Times New Roman"/>
      <w:vertAlign w:val="superscript"/>
    </w:rPr>
  </w:style>
  <w:style w:type="character" w:customStyle="1" w:styleId="BalloonTextChar">
    <w:name w:val="Balloon Text Char"/>
    <w:uiPriority w:val="99"/>
    <w:semiHidden/>
    <w:locked/>
    <w:rsid w:val="00731C8D"/>
    <w:rPr>
      <w:rFonts w:ascii="Tahoma" w:hAnsi="Tahoma" w:cs="Tahoma"/>
      <w:sz w:val="16"/>
      <w:szCs w:val="16"/>
    </w:rPr>
  </w:style>
  <w:style w:type="character" w:customStyle="1" w:styleId="czeinternetowe">
    <w:name w:val="Łącze internetowe"/>
    <w:basedOn w:val="Domylnaczcionkaakapitu"/>
    <w:uiPriority w:val="99"/>
    <w:semiHidden/>
    <w:rsid w:val="00731C8D"/>
    <w:rPr>
      <w:rFonts w:cs="Times New Roman"/>
      <w:color w:val="0000FF"/>
      <w:u w:val="single"/>
    </w:rPr>
  </w:style>
  <w:style w:type="character" w:customStyle="1" w:styleId="ListLabel1">
    <w:name w:val="ListLabel 1"/>
    <w:uiPriority w:val="99"/>
    <w:rsid w:val="006E2752"/>
    <w:rPr>
      <w:b/>
      <w:color w:val="00000A"/>
    </w:rPr>
  </w:style>
  <w:style w:type="character" w:customStyle="1" w:styleId="ListLabel2">
    <w:name w:val="ListLabel 2"/>
    <w:uiPriority w:val="99"/>
    <w:rsid w:val="006E2752"/>
    <w:rPr>
      <w:rFonts w:eastAsia="Times New Roman"/>
    </w:rPr>
  </w:style>
  <w:style w:type="character" w:customStyle="1" w:styleId="ListLabel3">
    <w:name w:val="ListLabel 3"/>
    <w:uiPriority w:val="99"/>
    <w:rsid w:val="006E2752"/>
  </w:style>
  <w:style w:type="character" w:customStyle="1" w:styleId="ListLabel4">
    <w:name w:val="ListLabel 4"/>
    <w:uiPriority w:val="99"/>
    <w:rsid w:val="006E2752"/>
  </w:style>
  <w:style w:type="character" w:customStyle="1" w:styleId="ListLabel5">
    <w:name w:val="ListLabel 5"/>
    <w:uiPriority w:val="99"/>
    <w:rsid w:val="006E2752"/>
  </w:style>
  <w:style w:type="character" w:customStyle="1" w:styleId="ListLabel6">
    <w:name w:val="ListLabel 6"/>
    <w:uiPriority w:val="99"/>
    <w:rsid w:val="006E2752"/>
    <w:rPr>
      <w:rFonts w:eastAsia="Times New Roman"/>
    </w:rPr>
  </w:style>
  <w:style w:type="character" w:customStyle="1" w:styleId="ListLabel7">
    <w:name w:val="ListLabel 7"/>
    <w:uiPriority w:val="99"/>
    <w:rsid w:val="006E2752"/>
  </w:style>
  <w:style w:type="character" w:customStyle="1" w:styleId="ListLabel8">
    <w:name w:val="ListLabel 8"/>
    <w:uiPriority w:val="99"/>
    <w:rsid w:val="006E2752"/>
  </w:style>
  <w:style w:type="character" w:customStyle="1" w:styleId="ListLabel9">
    <w:name w:val="ListLabel 9"/>
    <w:uiPriority w:val="99"/>
    <w:rsid w:val="006E2752"/>
  </w:style>
  <w:style w:type="character" w:customStyle="1" w:styleId="ListLabel10">
    <w:name w:val="ListLabel 10"/>
    <w:uiPriority w:val="99"/>
    <w:rsid w:val="006E2752"/>
    <w:rPr>
      <w:b/>
    </w:rPr>
  </w:style>
  <w:style w:type="character" w:customStyle="1" w:styleId="Znakiprzypiswdolnych">
    <w:name w:val="Znaki przypisów dolnych"/>
    <w:uiPriority w:val="99"/>
    <w:rsid w:val="006E2752"/>
  </w:style>
  <w:style w:type="character" w:customStyle="1" w:styleId="Zakotwiczenieprzypisudolnego">
    <w:name w:val="Zakotwiczenie przypisu dolnego"/>
    <w:uiPriority w:val="99"/>
    <w:rsid w:val="006E2752"/>
    <w:rPr>
      <w:vertAlign w:val="superscript"/>
    </w:rPr>
  </w:style>
  <w:style w:type="character" w:customStyle="1" w:styleId="Zakotwiczenieprzypisukocowego">
    <w:name w:val="Zakotwiczenie przypisu końcowego"/>
    <w:uiPriority w:val="99"/>
    <w:rsid w:val="006E2752"/>
    <w:rPr>
      <w:vertAlign w:val="superscript"/>
    </w:rPr>
  </w:style>
  <w:style w:type="character" w:customStyle="1" w:styleId="Znakiprzypiswkocowych">
    <w:name w:val="Znaki przypisów końcowych"/>
    <w:uiPriority w:val="99"/>
    <w:rsid w:val="006E2752"/>
  </w:style>
  <w:style w:type="paragraph" w:styleId="Nagwek">
    <w:name w:val="header"/>
    <w:basedOn w:val="Normalny"/>
    <w:next w:val="Tekstpodstawowy"/>
    <w:link w:val="NagwekZnak"/>
    <w:uiPriority w:val="99"/>
    <w:rsid w:val="00731C8D"/>
    <w:pPr>
      <w:tabs>
        <w:tab w:val="center" w:pos="4536"/>
        <w:tab w:val="right" w:pos="9072"/>
      </w:tabs>
      <w:spacing w:after="0" w:line="240" w:lineRule="auto"/>
    </w:pPr>
  </w:style>
  <w:style w:type="character" w:customStyle="1" w:styleId="HeaderChar1">
    <w:name w:val="Header Char1"/>
    <w:basedOn w:val="Domylnaczcionkaakapitu"/>
    <w:uiPriority w:val="99"/>
    <w:semiHidden/>
    <w:locked/>
    <w:rPr>
      <w:rFonts w:cs="Times New Roman"/>
      <w:lang w:eastAsia="en-US"/>
    </w:rPr>
  </w:style>
  <w:style w:type="paragraph" w:styleId="Tekstpodstawowy">
    <w:name w:val="Body Text"/>
    <w:basedOn w:val="Normalny"/>
    <w:link w:val="TekstpodstawowyZnak"/>
    <w:uiPriority w:val="99"/>
    <w:rsid w:val="006E2752"/>
    <w:pPr>
      <w:spacing w:after="140" w:line="288" w:lineRule="auto"/>
    </w:pPr>
  </w:style>
  <w:style w:type="character" w:customStyle="1" w:styleId="TekstpodstawowyZnak">
    <w:name w:val="Tekst podstawowy Znak"/>
    <w:basedOn w:val="Domylnaczcionkaakapitu"/>
    <w:link w:val="Tekstpodstawowy"/>
    <w:uiPriority w:val="99"/>
    <w:semiHidden/>
    <w:locked/>
    <w:rPr>
      <w:rFonts w:cs="Times New Roman"/>
      <w:lang w:eastAsia="en-US"/>
    </w:rPr>
  </w:style>
  <w:style w:type="paragraph" w:styleId="Lista">
    <w:name w:val="List"/>
    <w:basedOn w:val="Tekstpodstawowy"/>
    <w:uiPriority w:val="99"/>
    <w:rsid w:val="006E2752"/>
    <w:rPr>
      <w:rFonts w:cs="Arial"/>
    </w:rPr>
  </w:style>
  <w:style w:type="paragraph" w:styleId="Legenda">
    <w:name w:val="caption"/>
    <w:basedOn w:val="Normalny"/>
    <w:uiPriority w:val="99"/>
    <w:qFormat/>
    <w:rsid w:val="006E2752"/>
    <w:pPr>
      <w:suppressLineNumbers/>
      <w:spacing w:before="120" w:after="120"/>
    </w:pPr>
    <w:rPr>
      <w:rFonts w:cs="Arial"/>
      <w:i/>
      <w:iCs/>
      <w:sz w:val="24"/>
      <w:szCs w:val="24"/>
    </w:rPr>
  </w:style>
  <w:style w:type="paragraph" w:customStyle="1" w:styleId="Indeks">
    <w:name w:val="Indeks"/>
    <w:basedOn w:val="Normalny"/>
    <w:uiPriority w:val="99"/>
    <w:rsid w:val="006E2752"/>
    <w:pPr>
      <w:suppressLineNumbers/>
    </w:pPr>
    <w:rPr>
      <w:rFonts w:cs="Arial"/>
    </w:rPr>
  </w:style>
  <w:style w:type="paragraph" w:styleId="Stopka">
    <w:name w:val="footer"/>
    <w:basedOn w:val="Normalny"/>
    <w:link w:val="StopkaZnak"/>
    <w:uiPriority w:val="99"/>
    <w:rsid w:val="00731C8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Pr>
      <w:rFonts w:cs="Times New Roman"/>
      <w:lang w:eastAsia="en-US"/>
    </w:rPr>
  </w:style>
  <w:style w:type="paragraph" w:styleId="Tekstprzypisudolnego">
    <w:name w:val="footnote text"/>
    <w:basedOn w:val="Normalny"/>
    <w:link w:val="TekstprzypisudolnegoZnak"/>
    <w:uiPriority w:val="99"/>
    <w:rsid w:val="006E2752"/>
  </w:style>
  <w:style w:type="character" w:customStyle="1" w:styleId="TekstprzypisudolnegoZnak">
    <w:name w:val="Tekst przypisu dolnego Znak"/>
    <w:basedOn w:val="Domylnaczcionkaakapitu"/>
    <w:link w:val="Tekstprzypisudolnego"/>
    <w:uiPriority w:val="99"/>
    <w:semiHidden/>
    <w:locked/>
    <w:rPr>
      <w:rFonts w:cs="Times New Roman"/>
      <w:sz w:val="20"/>
      <w:szCs w:val="20"/>
      <w:lang w:eastAsia="en-US"/>
    </w:rPr>
  </w:style>
  <w:style w:type="paragraph" w:styleId="Tekstdymka">
    <w:name w:val="Balloon Text"/>
    <w:basedOn w:val="Normalny"/>
    <w:link w:val="TekstdymkaZnak"/>
    <w:uiPriority w:val="99"/>
    <w:semiHidden/>
    <w:rsid w:val="00731C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imes New Roman" w:hAnsi="Times New Roman" w:cs="Times New Roman"/>
      <w:sz w:val="2"/>
      <w:lang w:eastAsia="en-US"/>
    </w:rPr>
  </w:style>
  <w:style w:type="paragraph" w:styleId="Akapitzlist">
    <w:name w:val="List Paragraph"/>
    <w:basedOn w:val="Normalny"/>
    <w:uiPriority w:val="99"/>
    <w:qFormat/>
    <w:rsid w:val="00731C8D"/>
    <w:pPr>
      <w:ind w:left="720"/>
      <w:contextualSpacing/>
    </w:pPr>
  </w:style>
  <w:style w:type="paragraph" w:customStyle="1" w:styleId="Zawartoramki">
    <w:name w:val="Zawartość ramki"/>
    <w:basedOn w:val="Normalny"/>
    <w:uiPriority w:val="99"/>
    <w:rsid w:val="006E2752"/>
  </w:style>
  <w:style w:type="table" w:styleId="Tabela-Siatka">
    <w:name w:val="Table Grid"/>
    <w:basedOn w:val="Standardowy"/>
    <w:uiPriority w:val="99"/>
    <w:rsid w:val="00731C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731C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rsid w:val="00FF68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FF68C2"/>
    <w:rPr>
      <w:rFonts w:cs="Times New Roman"/>
      <w:sz w:val="20"/>
      <w:szCs w:val="20"/>
    </w:rPr>
  </w:style>
  <w:style w:type="character" w:styleId="Odwoanieprzypisukocowego">
    <w:name w:val="endnote reference"/>
    <w:basedOn w:val="Domylnaczcionkaakapitu"/>
    <w:uiPriority w:val="99"/>
    <w:semiHidden/>
    <w:rsid w:val="00FF68C2"/>
    <w:rPr>
      <w:rFonts w:cs="Times New Roman"/>
      <w:vertAlign w:val="superscript"/>
    </w:rPr>
  </w:style>
  <w:style w:type="character" w:styleId="Hipercze">
    <w:name w:val="Hyperlink"/>
    <w:basedOn w:val="Domylnaczcionkaakapitu"/>
    <w:uiPriority w:val="99"/>
    <w:semiHidden/>
    <w:rsid w:val="00D806A0"/>
    <w:rPr>
      <w:rFonts w:cs="Times New Roman"/>
      <w:color w:val="0563C1"/>
      <w:u w:val="single"/>
    </w:rPr>
  </w:style>
  <w:style w:type="character" w:customStyle="1" w:styleId="tlid-translation">
    <w:name w:val="tlid-translation"/>
    <w:rsid w:val="0061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2437">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3">
          <w:marLeft w:val="0"/>
          <w:marRight w:val="0"/>
          <w:marTop w:val="0"/>
          <w:marBottom w:val="0"/>
          <w:divBdr>
            <w:top w:val="none" w:sz="0" w:space="0" w:color="auto"/>
            <w:left w:val="none" w:sz="0" w:space="0" w:color="auto"/>
            <w:bottom w:val="none" w:sz="0" w:space="0" w:color="auto"/>
            <w:right w:val="none" w:sz="0" w:space="0" w:color="auto"/>
          </w:divBdr>
          <w:divsChild>
            <w:div w:id="520896999">
              <w:marLeft w:val="0"/>
              <w:marRight w:val="0"/>
              <w:marTop w:val="0"/>
              <w:marBottom w:val="0"/>
              <w:divBdr>
                <w:top w:val="none" w:sz="0" w:space="0" w:color="auto"/>
                <w:left w:val="none" w:sz="0" w:space="0" w:color="auto"/>
                <w:bottom w:val="none" w:sz="0" w:space="0" w:color="auto"/>
                <w:right w:val="none" w:sz="0" w:space="0" w:color="auto"/>
              </w:divBdr>
              <w:divsChild>
                <w:div w:id="1514958786">
                  <w:marLeft w:val="0"/>
                  <w:marRight w:val="0"/>
                  <w:marTop w:val="0"/>
                  <w:marBottom w:val="0"/>
                  <w:divBdr>
                    <w:top w:val="none" w:sz="0" w:space="0" w:color="auto"/>
                    <w:left w:val="none" w:sz="0" w:space="0" w:color="auto"/>
                    <w:bottom w:val="none" w:sz="0" w:space="0" w:color="auto"/>
                    <w:right w:val="none" w:sz="0" w:space="0" w:color="auto"/>
                  </w:divBdr>
                  <w:divsChild>
                    <w:div w:id="169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1872">
          <w:marLeft w:val="0"/>
          <w:marRight w:val="0"/>
          <w:marTop w:val="0"/>
          <w:marBottom w:val="0"/>
          <w:divBdr>
            <w:top w:val="none" w:sz="0" w:space="0" w:color="auto"/>
            <w:left w:val="none" w:sz="0" w:space="0" w:color="auto"/>
            <w:bottom w:val="none" w:sz="0" w:space="0" w:color="auto"/>
            <w:right w:val="none" w:sz="0" w:space="0" w:color="auto"/>
          </w:divBdr>
          <w:divsChild>
            <w:div w:id="1790972555">
              <w:marLeft w:val="0"/>
              <w:marRight w:val="0"/>
              <w:marTop w:val="0"/>
              <w:marBottom w:val="0"/>
              <w:divBdr>
                <w:top w:val="none" w:sz="0" w:space="0" w:color="auto"/>
                <w:left w:val="none" w:sz="0" w:space="0" w:color="auto"/>
                <w:bottom w:val="none" w:sz="0" w:space="0" w:color="auto"/>
                <w:right w:val="none" w:sz="0" w:space="0" w:color="auto"/>
              </w:divBdr>
              <w:divsChild>
                <w:div w:id="1920406826">
                  <w:marLeft w:val="0"/>
                  <w:marRight w:val="0"/>
                  <w:marTop w:val="0"/>
                  <w:marBottom w:val="0"/>
                  <w:divBdr>
                    <w:top w:val="none" w:sz="0" w:space="0" w:color="auto"/>
                    <w:left w:val="none" w:sz="0" w:space="0" w:color="auto"/>
                    <w:bottom w:val="none" w:sz="0" w:space="0" w:color="auto"/>
                    <w:right w:val="none" w:sz="0" w:space="0" w:color="auto"/>
                  </w:divBdr>
                  <w:divsChild>
                    <w:div w:id="2374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5759">
          <w:marLeft w:val="0"/>
          <w:marRight w:val="0"/>
          <w:marTop w:val="0"/>
          <w:marBottom w:val="0"/>
          <w:divBdr>
            <w:top w:val="none" w:sz="0" w:space="0" w:color="auto"/>
            <w:left w:val="none" w:sz="0" w:space="0" w:color="auto"/>
            <w:bottom w:val="none" w:sz="0" w:space="0" w:color="auto"/>
            <w:right w:val="none" w:sz="0" w:space="0" w:color="auto"/>
          </w:divBdr>
          <w:divsChild>
            <w:div w:id="535168130">
              <w:marLeft w:val="0"/>
              <w:marRight w:val="0"/>
              <w:marTop w:val="0"/>
              <w:marBottom w:val="0"/>
              <w:divBdr>
                <w:top w:val="none" w:sz="0" w:space="0" w:color="auto"/>
                <w:left w:val="none" w:sz="0" w:space="0" w:color="auto"/>
                <w:bottom w:val="none" w:sz="0" w:space="0" w:color="auto"/>
                <w:right w:val="none" w:sz="0" w:space="0" w:color="auto"/>
              </w:divBdr>
            </w:div>
          </w:divsChild>
        </w:div>
        <w:div w:id="431322632">
          <w:marLeft w:val="0"/>
          <w:marRight w:val="0"/>
          <w:marTop w:val="0"/>
          <w:marBottom w:val="0"/>
          <w:divBdr>
            <w:top w:val="none" w:sz="0" w:space="0" w:color="auto"/>
            <w:left w:val="none" w:sz="0" w:space="0" w:color="auto"/>
            <w:bottom w:val="none" w:sz="0" w:space="0" w:color="auto"/>
            <w:right w:val="none" w:sz="0" w:space="0" w:color="auto"/>
          </w:divBdr>
          <w:divsChild>
            <w:div w:id="683290982">
              <w:marLeft w:val="0"/>
              <w:marRight w:val="0"/>
              <w:marTop w:val="0"/>
              <w:marBottom w:val="0"/>
              <w:divBdr>
                <w:top w:val="none" w:sz="0" w:space="0" w:color="auto"/>
                <w:left w:val="none" w:sz="0" w:space="0" w:color="auto"/>
                <w:bottom w:val="none" w:sz="0" w:space="0" w:color="auto"/>
                <w:right w:val="none" w:sz="0" w:space="0" w:color="auto"/>
              </w:divBdr>
            </w:div>
          </w:divsChild>
        </w:div>
        <w:div w:id="1401515639">
          <w:marLeft w:val="0"/>
          <w:marRight w:val="0"/>
          <w:marTop w:val="0"/>
          <w:marBottom w:val="0"/>
          <w:divBdr>
            <w:top w:val="none" w:sz="0" w:space="0" w:color="auto"/>
            <w:left w:val="none" w:sz="0" w:space="0" w:color="auto"/>
            <w:bottom w:val="none" w:sz="0" w:space="0" w:color="auto"/>
            <w:right w:val="none" w:sz="0" w:space="0" w:color="auto"/>
          </w:divBdr>
          <w:divsChild>
            <w:div w:id="586109990">
              <w:marLeft w:val="0"/>
              <w:marRight w:val="0"/>
              <w:marTop w:val="0"/>
              <w:marBottom w:val="0"/>
              <w:divBdr>
                <w:top w:val="none" w:sz="0" w:space="0" w:color="auto"/>
                <w:left w:val="none" w:sz="0" w:space="0" w:color="auto"/>
                <w:bottom w:val="none" w:sz="0" w:space="0" w:color="auto"/>
                <w:right w:val="none" w:sz="0" w:space="0" w:color="auto"/>
              </w:divBdr>
              <w:divsChild>
                <w:div w:id="1508981128">
                  <w:marLeft w:val="0"/>
                  <w:marRight w:val="0"/>
                  <w:marTop w:val="0"/>
                  <w:marBottom w:val="0"/>
                  <w:divBdr>
                    <w:top w:val="none" w:sz="0" w:space="0" w:color="auto"/>
                    <w:left w:val="none" w:sz="0" w:space="0" w:color="auto"/>
                    <w:bottom w:val="none" w:sz="0" w:space="0" w:color="auto"/>
                    <w:right w:val="none" w:sz="0" w:space="0" w:color="auto"/>
                  </w:divBdr>
                  <w:divsChild>
                    <w:div w:id="1287589121">
                      <w:marLeft w:val="0"/>
                      <w:marRight w:val="0"/>
                      <w:marTop w:val="0"/>
                      <w:marBottom w:val="0"/>
                      <w:divBdr>
                        <w:top w:val="none" w:sz="0" w:space="0" w:color="auto"/>
                        <w:left w:val="none" w:sz="0" w:space="0" w:color="auto"/>
                        <w:bottom w:val="none" w:sz="0" w:space="0" w:color="auto"/>
                        <w:right w:val="none" w:sz="0" w:space="0" w:color="auto"/>
                      </w:divBdr>
                    </w:div>
                  </w:divsChild>
                </w:div>
                <w:div w:id="1483278671">
                  <w:marLeft w:val="0"/>
                  <w:marRight w:val="0"/>
                  <w:marTop w:val="0"/>
                  <w:marBottom w:val="0"/>
                  <w:divBdr>
                    <w:top w:val="none" w:sz="0" w:space="0" w:color="auto"/>
                    <w:left w:val="none" w:sz="0" w:space="0" w:color="auto"/>
                    <w:bottom w:val="none" w:sz="0" w:space="0" w:color="auto"/>
                    <w:right w:val="none" w:sz="0" w:space="0" w:color="auto"/>
                  </w:divBdr>
                  <w:divsChild>
                    <w:div w:id="1322545109">
                      <w:marLeft w:val="0"/>
                      <w:marRight w:val="0"/>
                      <w:marTop w:val="0"/>
                      <w:marBottom w:val="0"/>
                      <w:divBdr>
                        <w:top w:val="none" w:sz="0" w:space="0" w:color="auto"/>
                        <w:left w:val="none" w:sz="0" w:space="0" w:color="auto"/>
                        <w:bottom w:val="none" w:sz="0" w:space="0" w:color="auto"/>
                        <w:right w:val="none" w:sz="0" w:space="0" w:color="auto"/>
                      </w:divBdr>
                      <w:divsChild>
                        <w:div w:id="1753044961">
                          <w:marLeft w:val="0"/>
                          <w:marRight w:val="0"/>
                          <w:marTop w:val="0"/>
                          <w:marBottom w:val="0"/>
                          <w:divBdr>
                            <w:top w:val="none" w:sz="0" w:space="0" w:color="auto"/>
                            <w:left w:val="none" w:sz="0" w:space="0" w:color="auto"/>
                            <w:bottom w:val="none" w:sz="0" w:space="0" w:color="auto"/>
                            <w:right w:val="none" w:sz="0" w:space="0" w:color="auto"/>
                          </w:divBdr>
                          <w:divsChild>
                            <w:div w:id="654065614">
                              <w:marLeft w:val="0"/>
                              <w:marRight w:val="0"/>
                              <w:marTop w:val="0"/>
                              <w:marBottom w:val="0"/>
                              <w:divBdr>
                                <w:top w:val="none" w:sz="0" w:space="0" w:color="auto"/>
                                <w:left w:val="none" w:sz="0" w:space="0" w:color="auto"/>
                                <w:bottom w:val="none" w:sz="0" w:space="0" w:color="auto"/>
                                <w:right w:val="none" w:sz="0" w:space="0" w:color="auto"/>
                              </w:divBdr>
                              <w:divsChild>
                                <w:div w:id="398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2100">
                          <w:marLeft w:val="0"/>
                          <w:marRight w:val="0"/>
                          <w:marTop w:val="0"/>
                          <w:marBottom w:val="0"/>
                          <w:divBdr>
                            <w:top w:val="none" w:sz="0" w:space="0" w:color="auto"/>
                            <w:left w:val="none" w:sz="0" w:space="0" w:color="auto"/>
                            <w:bottom w:val="none" w:sz="0" w:space="0" w:color="auto"/>
                            <w:right w:val="none" w:sz="0" w:space="0" w:color="auto"/>
                          </w:divBdr>
                          <w:divsChild>
                            <w:div w:id="1281645665">
                              <w:marLeft w:val="0"/>
                              <w:marRight w:val="0"/>
                              <w:marTop w:val="0"/>
                              <w:marBottom w:val="0"/>
                              <w:divBdr>
                                <w:top w:val="none" w:sz="0" w:space="0" w:color="auto"/>
                                <w:left w:val="none" w:sz="0" w:space="0" w:color="auto"/>
                                <w:bottom w:val="none" w:sz="0" w:space="0" w:color="auto"/>
                                <w:right w:val="none" w:sz="0" w:space="0" w:color="auto"/>
                              </w:divBdr>
                              <w:divsChild>
                                <w:div w:id="21064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92142">
                          <w:marLeft w:val="0"/>
                          <w:marRight w:val="0"/>
                          <w:marTop w:val="0"/>
                          <w:marBottom w:val="0"/>
                          <w:divBdr>
                            <w:top w:val="none" w:sz="0" w:space="0" w:color="auto"/>
                            <w:left w:val="none" w:sz="0" w:space="0" w:color="auto"/>
                            <w:bottom w:val="none" w:sz="0" w:space="0" w:color="auto"/>
                            <w:right w:val="none" w:sz="0" w:space="0" w:color="auto"/>
                          </w:divBdr>
                          <w:divsChild>
                            <w:div w:id="14044274">
                              <w:marLeft w:val="0"/>
                              <w:marRight w:val="0"/>
                              <w:marTop w:val="0"/>
                              <w:marBottom w:val="0"/>
                              <w:divBdr>
                                <w:top w:val="none" w:sz="0" w:space="0" w:color="auto"/>
                                <w:left w:val="none" w:sz="0" w:space="0" w:color="auto"/>
                                <w:bottom w:val="none" w:sz="0" w:space="0" w:color="auto"/>
                                <w:right w:val="none" w:sz="0" w:space="0" w:color="auto"/>
                              </w:divBdr>
                              <w:divsChild>
                                <w:div w:id="4810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027310">
      <w:marLeft w:val="0"/>
      <w:marRight w:val="0"/>
      <w:marTop w:val="0"/>
      <w:marBottom w:val="0"/>
      <w:divBdr>
        <w:top w:val="none" w:sz="0" w:space="0" w:color="auto"/>
        <w:left w:val="none" w:sz="0" w:space="0" w:color="auto"/>
        <w:bottom w:val="none" w:sz="0" w:space="0" w:color="auto"/>
        <w:right w:val="none" w:sz="0" w:space="0" w:color="auto"/>
      </w:divBdr>
      <w:divsChild>
        <w:div w:id="830027308">
          <w:marLeft w:val="0"/>
          <w:marRight w:val="0"/>
          <w:marTop w:val="0"/>
          <w:marBottom w:val="0"/>
          <w:divBdr>
            <w:top w:val="none" w:sz="0" w:space="0" w:color="auto"/>
            <w:left w:val="none" w:sz="0" w:space="0" w:color="auto"/>
            <w:bottom w:val="none" w:sz="0" w:space="0" w:color="auto"/>
            <w:right w:val="none" w:sz="0" w:space="0" w:color="auto"/>
          </w:divBdr>
        </w:div>
        <w:div w:id="830027309">
          <w:marLeft w:val="0"/>
          <w:marRight w:val="0"/>
          <w:marTop w:val="0"/>
          <w:marBottom w:val="0"/>
          <w:divBdr>
            <w:top w:val="none" w:sz="0" w:space="0" w:color="auto"/>
            <w:left w:val="none" w:sz="0" w:space="0" w:color="auto"/>
            <w:bottom w:val="none" w:sz="0" w:space="0" w:color="auto"/>
            <w:right w:val="none" w:sz="0" w:space="0" w:color="auto"/>
          </w:divBdr>
        </w:div>
      </w:divsChild>
    </w:div>
    <w:div w:id="830027311">
      <w:marLeft w:val="0"/>
      <w:marRight w:val="0"/>
      <w:marTop w:val="0"/>
      <w:marBottom w:val="0"/>
      <w:divBdr>
        <w:top w:val="none" w:sz="0" w:space="0" w:color="auto"/>
        <w:left w:val="none" w:sz="0" w:space="0" w:color="auto"/>
        <w:bottom w:val="none" w:sz="0" w:space="0" w:color="auto"/>
        <w:right w:val="none" w:sz="0" w:space="0" w:color="auto"/>
      </w:divBdr>
    </w:div>
    <w:div w:id="830027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p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467</Words>
  <Characters>2806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Załącznik L – Obowiązek informacyjny</vt:lpstr>
    </vt:vector>
  </TitlesOfParts>
  <Company>Microsoft</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L – Obowiązek informacyjny</dc:title>
  <dc:subject/>
  <dc:creator>Puch Daniel</dc:creator>
  <cp:keywords/>
  <dc:description/>
  <cp:lastModifiedBy>Emilia Lićwinko</cp:lastModifiedBy>
  <cp:revision>19</cp:revision>
  <cp:lastPrinted>2019-01-16T07:47:00Z</cp:lastPrinted>
  <dcterms:created xsi:type="dcterms:W3CDTF">2019-02-14T17:58:00Z</dcterms:created>
  <dcterms:modified xsi:type="dcterms:W3CDTF">2021-12-20T09:05:00Z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