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7081A" w14:textId="688555A3" w:rsidR="00B25CD8" w:rsidRPr="00B25CD8" w:rsidRDefault="00B25CD8" w:rsidP="00B25CD8">
      <w:pPr>
        <w:spacing w:after="0"/>
        <w:jc w:val="right"/>
        <w:rPr>
          <w:rFonts w:cstheme="minorHAnsi"/>
          <w:bCs/>
          <w:i/>
          <w:lang w:val="en-GB"/>
        </w:rPr>
      </w:pPr>
      <w:r w:rsidRPr="00B25CD8">
        <w:rPr>
          <w:i/>
          <w:lang w:val="en-US"/>
        </w:rPr>
        <w:t>Appendix no.</w:t>
      </w:r>
      <w:r w:rsidR="00B22958" w:rsidRPr="00B25CD8">
        <w:rPr>
          <w:i/>
          <w:lang w:val="en-US"/>
        </w:rPr>
        <w:t xml:space="preserve"> </w:t>
      </w:r>
      <w:r w:rsidR="006E3434" w:rsidRPr="00B25CD8">
        <w:rPr>
          <w:i/>
          <w:lang w:val="en-US"/>
        </w:rPr>
        <w:t>8</w:t>
      </w:r>
      <w:r w:rsidR="00B22958" w:rsidRPr="00B25CD8">
        <w:rPr>
          <w:i/>
          <w:lang w:val="en-US"/>
        </w:rPr>
        <w:t xml:space="preserve"> </w:t>
      </w:r>
      <w:r>
        <w:rPr>
          <w:i/>
          <w:lang w:val="en-US"/>
        </w:rPr>
        <w:t xml:space="preserve">to the </w:t>
      </w:r>
      <w:r w:rsidRPr="00B25CD8">
        <w:rPr>
          <w:rFonts w:cstheme="minorHAnsi"/>
          <w:bCs/>
          <w:i/>
          <w:lang w:val="en-GB"/>
        </w:rPr>
        <w:t>Regulations for recruitment, organisation, participation and payment of scholarships in the Summer School in 2023</w:t>
      </w:r>
      <w:r w:rsidRPr="00B25CD8">
        <w:rPr>
          <w:rFonts w:cstheme="minorHAnsi"/>
          <w:bCs/>
          <w:i/>
          <w:lang w:val="en-GB"/>
        </w:rPr>
        <w:t xml:space="preserve"> </w:t>
      </w:r>
      <w:r w:rsidRPr="00B25CD8">
        <w:rPr>
          <w:rFonts w:cstheme="minorHAnsi"/>
          <w:bCs/>
          <w:i/>
          <w:lang w:val="en-GB"/>
        </w:rPr>
        <w:t>within the Project</w:t>
      </w:r>
      <w:r w:rsidRPr="00B25CD8">
        <w:rPr>
          <w:rFonts w:cstheme="minorHAnsi"/>
          <w:bCs/>
          <w:i/>
          <w:lang w:val="en-GB"/>
        </w:rPr>
        <w:t xml:space="preserve"> </w:t>
      </w:r>
      <w:r w:rsidRPr="00B25CD8">
        <w:rPr>
          <w:rFonts w:cstheme="minorHAnsi"/>
          <w:bCs/>
          <w:i/>
          <w:lang w:val="en-GB"/>
        </w:rPr>
        <w:t>"Biometrics – intelligent solutions"</w:t>
      </w:r>
      <w:r w:rsidRPr="00B25CD8">
        <w:rPr>
          <w:rFonts w:cstheme="minorHAnsi"/>
          <w:bCs/>
          <w:i/>
          <w:lang w:val="en-GB"/>
        </w:rPr>
        <w:t xml:space="preserve"> - Lump sum to cover travel expenses</w:t>
      </w:r>
    </w:p>
    <w:p w14:paraId="05EECD43" w14:textId="77777777" w:rsidR="00B25CD8" w:rsidRPr="00B25CD8" w:rsidRDefault="00B25CD8" w:rsidP="00B22958">
      <w:pPr>
        <w:pStyle w:val="Bezodstpw"/>
        <w:jc w:val="right"/>
        <w:rPr>
          <w:i/>
          <w:lang w:val="en-US"/>
        </w:rPr>
      </w:pPr>
    </w:p>
    <w:p w14:paraId="65B2ABDB" w14:textId="41522702" w:rsidR="031FCE96" w:rsidRDefault="031FCE96" w:rsidP="031FCE96"/>
    <w:p w14:paraId="1D4AD703" w14:textId="3A08577B" w:rsidR="00B25CD8" w:rsidRDefault="00B25CD8" w:rsidP="00B25CD8">
      <w:pPr>
        <w:jc w:val="center"/>
        <w:rPr>
          <w:sz w:val="28"/>
          <w:szCs w:val="28"/>
          <w:lang w:val="en-US"/>
        </w:rPr>
      </w:pPr>
      <w:r w:rsidRPr="00B25CD8">
        <w:rPr>
          <w:sz w:val="28"/>
          <w:szCs w:val="28"/>
          <w:lang w:val="en-US"/>
        </w:rPr>
        <w:t>Lump su</w:t>
      </w:r>
      <w:r w:rsidRPr="00B25CD8">
        <w:rPr>
          <w:sz w:val="28"/>
          <w:szCs w:val="28"/>
          <w:lang w:val="en-US"/>
        </w:rPr>
        <w:t>m to cover travel expenses for p</w:t>
      </w:r>
      <w:r w:rsidRPr="00B25CD8">
        <w:rPr>
          <w:sz w:val="28"/>
          <w:szCs w:val="28"/>
          <w:lang w:val="en-US"/>
        </w:rPr>
        <w:t xml:space="preserve">articipants of the 2023 Summer School implemented within the framework of the project: </w:t>
      </w:r>
      <w:r w:rsidRPr="00B25CD8">
        <w:rPr>
          <w:sz w:val="28"/>
          <w:szCs w:val="28"/>
          <w:lang w:val="en-US"/>
        </w:rPr>
        <w:br/>
      </w:r>
      <w:r w:rsidRPr="00B25CD8">
        <w:rPr>
          <w:sz w:val="28"/>
          <w:szCs w:val="28"/>
          <w:lang w:val="en-US"/>
        </w:rPr>
        <w:t>"Biom</w:t>
      </w:r>
      <w:r>
        <w:rPr>
          <w:sz w:val="28"/>
          <w:szCs w:val="28"/>
          <w:lang w:val="en-US"/>
        </w:rPr>
        <w:t>etrics - intelligent solutions"</w:t>
      </w:r>
    </w:p>
    <w:p w14:paraId="4D00FD75" w14:textId="77777777" w:rsidR="00B25CD8" w:rsidRPr="00B25CD8" w:rsidRDefault="00B25CD8" w:rsidP="00B25CD8">
      <w:pPr>
        <w:jc w:val="center"/>
        <w:rPr>
          <w:sz w:val="28"/>
          <w:szCs w:val="28"/>
          <w:lang w:val="en-US"/>
        </w:rPr>
      </w:pPr>
      <w:bookmarkStart w:id="0" w:name="_GoBack"/>
      <w:bookmarkEnd w:id="0"/>
    </w:p>
    <w:p w14:paraId="3BDF1E98" w14:textId="57EDA19E" w:rsidR="00B25CD8" w:rsidRPr="00B25CD8" w:rsidRDefault="00B25CD8" w:rsidP="00B22958">
      <w:pPr>
        <w:rPr>
          <w:lang w:val="en-US"/>
        </w:rPr>
      </w:pPr>
      <w:r w:rsidRPr="00B25CD8">
        <w:rPr>
          <w:lang w:val="en-US"/>
        </w:rPr>
        <w:t xml:space="preserve">The amount of the lump sum payable to Summer School Participants depends on the distance between the starting point of the journey and the destination. The distance of the one-way journey should be taken into account to determine the lump sum payable for the return journey. To calculate the distance, use the distance calculator developed by the EC and made available at </w:t>
      </w:r>
      <w:hyperlink r:id="rId7" w:history="1">
        <w:r w:rsidRPr="00B25CD8">
          <w:rPr>
            <w:rStyle w:val="Hipercze"/>
            <w:lang w:val="en-US"/>
          </w:rPr>
          <w:t>http://ec.europa.eu/programmes/erasmus-plus/tools/distance_en.htm</w:t>
        </w:r>
      </w:hyperlink>
      <w:r w:rsidRPr="00B25CD8">
        <w:rPr>
          <w:lang w:val="en-US"/>
        </w:rPr>
        <w:t>. The distance in the calculator is "measured" between the city in which the participant's university is located and Bialystok (Poland).</w:t>
      </w:r>
    </w:p>
    <w:p w14:paraId="2179EA5B" w14:textId="19864339" w:rsidR="031FCE96" w:rsidRPr="00B25CD8" w:rsidRDefault="031FCE96" w:rsidP="031FCE96">
      <w:pPr>
        <w:rPr>
          <w:lang w:val="en-US"/>
        </w:rPr>
      </w:pPr>
    </w:p>
    <w:tbl>
      <w:tblPr>
        <w:tblStyle w:val="Tabela-Siatka"/>
        <w:tblW w:w="0" w:type="auto"/>
        <w:tblLayout w:type="fixed"/>
        <w:tblLook w:val="06A0" w:firstRow="1" w:lastRow="0" w:firstColumn="1" w:lastColumn="0" w:noHBand="1" w:noVBand="1"/>
      </w:tblPr>
      <w:tblGrid>
        <w:gridCol w:w="4508"/>
        <w:gridCol w:w="4508"/>
      </w:tblGrid>
      <w:tr w:rsidR="031FCE96" w14:paraId="3773630B" w14:textId="77777777" w:rsidTr="6120334C">
        <w:trPr>
          <w:trHeight w:val="510"/>
        </w:trPr>
        <w:tc>
          <w:tcPr>
            <w:tcW w:w="4508" w:type="dxa"/>
            <w:vAlign w:val="center"/>
          </w:tcPr>
          <w:p w14:paraId="32C8B4E1" w14:textId="7AE3F4B1" w:rsidR="70F9B671" w:rsidRDefault="00B25CD8" w:rsidP="031FCE96">
            <w:pPr>
              <w:jc w:val="center"/>
            </w:pPr>
            <w:proofErr w:type="spellStart"/>
            <w:r>
              <w:t>Distance</w:t>
            </w:r>
            <w:proofErr w:type="spellEnd"/>
          </w:p>
        </w:tc>
        <w:tc>
          <w:tcPr>
            <w:tcW w:w="4508" w:type="dxa"/>
            <w:vAlign w:val="center"/>
          </w:tcPr>
          <w:p w14:paraId="22763C58" w14:textId="2A8FA7D6" w:rsidR="70F9B671" w:rsidRDefault="00B25CD8" w:rsidP="031FCE96">
            <w:pPr>
              <w:jc w:val="center"/>
            </w:pPr>
            <w:proofErr w:type="spellStart"/>
            <w:r>
              <w:t>Amount</w:t>
            </w:r>
            <w:proofErr w:type="spellEnd"/>
          </w:p>
        </w:tc>
      </w:tr>
      <w:tr w:rsidR="031FCE96" w14:paraId="354A0AF7" w14:textId="77777777" w:rsidTr="6120334C">
        <w:trPr>
          <w:trHeight w:val="510"/>
        </w:trPr>
        <w:tc>
          <w:tcPr>
            <w:tcW w:w="4508" w:type="dxa"/>
            <w:vAlign w:val="center"/>
          </w:tcPr>
          <w:p w14:paraId="40C90F08" w14:textId="66C27868" w:rsidR="1F318DAA" w:rsidRDefault="00B25CD8" w:rsidP="00B25CD8">
            <w:r>
              <w:t>from</w:t>
            </w:r>
            <w:r w:rsidR="1F318DAA">
              <w:t xml:space="preserve"> 100 km </w:t>
            </w:r>
            <w:r>
              <w:t>t</w:t>
            </w:r>
            <w:r w:rsidR="1F318DAA">
              <w:t>o 499 km</w:t>
            </w:r>
          </w:p>
        </w:tc>
        <w:tc>
          <w:tcPr>
            <w:tcW w:w="4508" w:type="dxa"/>
            <w:vAlign w:val="center"/>
          </w:tcPr>
          <w:p w14:paraId="1F75EE9E" w14:textId="34DEC2AD" w:rsidR="1F318DAA" w:rsidRDefault="00B25CD8" w:rsidP="00B25CD8">
            <w:pPr>
              <w:jc w:val="center"/>
            </w:pPr>
            <w:r>
              <w:t>PLN</w:t>
            </w:r>
            <w:r>
              <w:t xml:space="preserve"> </w:t>
            </w:r>
            <w:r w:rsidR="1F318DAA">
              <w:t xml:space="preserve">1 000 </w:t>
            </w:r>
          </w:p>
        </w:tc>
      </w:tr>
      <w:tr w:rsidR="031FCE96" w14:paraId="50EB02A6" w14:textId="77777777" w:rsidTr="6120334C">
        <w:trPr>
          <w:trHeight w:val="510"/>
        </w:trPr>
        <w:tc>
          <w:tcPr>
            <w:tcW w:w="4508" w:type="dxa"/>
            <w:vAlign w:val="center"/>
          </w:tcPr>
          <w:p w14:paraId="66543474" w14:textId="03E119D8" w:rsidR="1F318DAA" w:rsidRDefault="00B25CD8" w:rsidP="00B25CD8">
            <w:r>
              <w:t xml:space="preserve">from </w:t>
            </w:r>
            <w:r w:rsidR="1F318DAA">
              <w:t xml:space="preserve">500 km </w:t>
            </w:r>
            <w:r>
              <w:t>t</w:t>
            </w:r>
            <w:r w:rsidR="1F318DAA">
              <w:t xml:space="preserve">o </w:t>
            </w:r>
            <w:r w:rsidR="7B236686">
              <w:t>1 999</w:t>
            </w:r>
            <w:r w:rsidR="1F318DAA">
              <w:t xml:space="preserve"> km </w:t>
            </w:r>
          </w:p>
        </w:tc>
        <w:tc>
          <w:tcPr>
            <w:tcW w:w="4508" w:type="dxa"/>
            <w:vAlign w:val="center"/>
          </w:tcPr>
          <w:p w14:paraId="3BA3D185" w14:textId="6DFBE04F" w:rsidR="1F318DAA" w:rsidRDefault="00B25CD8" w:rsidP="00B25CD8">
            <w:pPr>
              <w:jc w:val="center"/>
            </w:pPr>
            <w:r>
              <w:t>PLN</w:t>
            </w:r>
            <w:r>
              <w:t xml:space="preserve"> 1 500</w:t>
            </w:r>
          </w:p>
        </w:tc>
      </w:tr>
      <w:tr w:rsidR="031FCE96" w14:paraId="12165EF0" w14:textId="77777777" w:rsidTr="6120334C">
        <w:trPr>
          <w:trHeight w:val="510"/>
        </w:trPr>
        <w:tc>
          <w:tcPr>
            <w:tcW w:w="4508" w:type="dxa"/>
            <w:vAlign w:val="center"/>
          </w:tcPr>
          <w:p w14:paraId="565D3C17" w14:textId="0FE2C596" w:rsidR="1F318DAA" w:rsidRDefault="00B25CD8" w:rsidP="00B25CD8">
            <w:r>
              <w:t xml:space="preserve">from </w:t>
            </w:r>
            <w:r w:rsidR="6DA60ABD">
              <w:t>2</w:t>
            </w:r>
            <w:r w:rsidR="1F318DAA">
              <w:t xml:space="preserve"> 000 km </w:t>
            </w:r>
            <w:r>
              <w:t>t</w:t>
            </w:r>
            <w:r w:rsidR="1F318DAA">
              <w:t xml:space="preserve">o </w:t>
            </w:r>
            <w:r w:rsidR="54D77B1A">
              <w:t>2</w:t>
            </w:r>
            <w:r w:rsidR="1F318DAA">
              <w:t xml:space="preserve"> </w:t>
            </w:r>
            <w:r w:rsidR="33FB0A36">
              <w:t>999</w:t>
            </w:r>
            <w:r w:rsidR="1F318DAA">
              <w:t xml:space="preserve"> km</w:t>
            </w:r>
          </w:p>
        </w:tc>
        <w:tc>
          <w:tcPr>
            <w:tcW w:w="4508" w:type="dxa"/>
            <w:vAlign w:val="center"/>
          </w:tcPr>
          <w:p w14:paraId="05647C57" w14:textId="72D9224B" w:rsidR="1F318DAA" w:rsidRDefault="00B25CD8" w:rsidP="00B25CD8">
            <w:pPr>
              <w:jc w:val="center"/>
            </w:pPr>
            <w:r>
              <w:t>PLN</w:t>
            </w:r>
            <w:r>
              <w:t xml:space="preserve"> </w:t>
            </w:r>
            <w:r w:rsidR="1F318DAA">
              <w:t>2 000</w:t>
            </w:r>
          </w:p>
        </w:tc>
      </w:tr>
      <w:tr w:rsidR="031FCE96" w14:paraId="6F577011" w14:textId="77777777" w:rsidTr="6120334C">
        <w:trPr>
          <w:trHeight w:val="510"/>
        </w:trPr>
        <w:tc>
          <w:tcPr>
            <w:tcW w:w="4508" w:type="dxa"/>
            <w:vAlign w:val="center"/>
          </w:tcPr>
          <w:p w14:paraId="5FB90ABC" w14:textId="0F8C7D1D" w:rsidR="05BEFE13" w:rsidRDefault="00B25CD8" w:rsidP="031FCE96">
            <w:r>
              <w:t xml:space="preserve">from </w:t>
            </w:r>
            <w:r w:rsidR="00E77558">
              <w:t>3</w:t>
            </w:r>
            <w:r>
              <w:t xml:space="preserve"> 000 km t</w:t>
            </w:r>
            <w:r w:rsidR="05BEFE13">
              <w:t xml:space="preserve">o </w:t>
            </w:r>
            <w:r w:rsidR="6748B9D4">
              <w:t>3</w:t>
            </w:r>
            <w:r w:rsidR="05BEFE13">
              <w:t xml:space="preserve"> 999 km</w:t>
            </w:r>
          </w:p>
        </w:tc>
        <w:tc>
          <w:tcPr>
            <w:tcW w:w="4508" w:type="dxa"/>
            <w:vAlign w:val="center"/>
          </w:tcPr>
          <w:p w14:paraId="4EABA134" w14:textId="0F059128" w:rsidR="05BEFE13" w:rsidRDefault="00B25CD8" w:rsidP="00B25CD8">
            <w:pPr>
              <w:jc w:val="center"/>
            </w:pPr>
            <w:r>
              <w:t>PLN</w:t>
            </w:r>
            <w:r>
              <w:t xml:space="preserve"> </w:t>
            </w:r>
            <w:r w:rsidR="05BEFE13">
              <w:t>3 000</w:t>
            </w:r>
          </w:p>
        </w:tc>
      </w:tr>
      <w:tr w:rsidR="031FCE96" w14:paraId="6ABF645F" w14:textId="77777777" w:rsidTr="6120334C">
        <w:trPr>
          <w:trHeight w:val="510"/>
        </w:trPr>
        <w:tc>
          <w:tcPr>
            <w:tcW w:w="4508" w:type="dxa"/>
            <w:vAlign w:val="center"/>
          </w:tcPr>
          <w:p w14:paraId="6E6E250A" w14:textId="294FFDBF" w:rsidR="05BEFE13" w:rsidRDefault="00B25CD8" w:rsidP="031FCE96">
            <w:proofErr w:type="spellStart"/>
            <w:r>
              <w:t>over</w:t>
            </w:r>
            <w:proofErr w:type="spellEnd"/>
            <w:r>
              <w:t xml:space="preserve"> </w:t>
            </w:r>
            <w:r w:rsidR="3A0EAB65">
              <w:t>4 000 km</w:t>
            </w:r>
          </w:p>
        </w:tc>
        <w:tc>
          <w:tcPr>
            <w:tcW w:w="4508" w:type="dxa"/>
            <w:vAlign w:val="center"/>
          </w:tcPr>
          <w:p w14:paraId="502DAB48" w14:textId="639E7363" w:rsidR="05BEFE13" w:rsidRDefault="00B25CD8" w:rsidP="00B25CD8">
            <w:pPr>
              <w:jc w:val="center"/>
            </w:pPr>
            <w:r>
              <w:t>PLN</w:t>
            </w:r>
            <w:r>
              <w:t xml:space="preserve"> </w:t>
            </w:r>
            <w:r w:rsidR="060D3007">
              <w:t>5</w:t>
            </w:r>
            <w:r w:rsidR="20147B9B">
              <w:t xml:space="preserve"> 000</w:t>
            </w:r>
          </w:p>
        </w:tc>
      </w:tr>
    </w:tbl>
    <w:p w14:paraId="4B436497" w14:textId="79BE0571" w:rsidR="031FCE96" w:rsidRDefault="031FCE96" w:rsidP="031FCE96"/>
    <w:sectPr w:rsidR="031FC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4EBA6E"/>
    <w:rsid w:val="000E5237"/>
    <w:rsid w:val="00404E8A"/>
    <w:rsid w:val="006E3434"/>
    <w:rsid w:val="008F5E37"/>
    <w:rsid w:val="00A0132D"/>
    <w:rsid w:val="00B22958"/>
    <w:rsid w:val="00B25CD8"/>
    <w:rsid w:val="00DD41D1"/>
    <w:rsid w:val="00E77558"/>
    <w:rsid w:val="00EF164F"/>
    <w:rsid w:val="02781F8B"/>
    <w:rsid w:val="031FCE96"/>
    <w:rsid w:val="048F6CC5"/>
    <w:rsid w:val="05BEFE13"/>
    <w:rsid w:val="060D3007"/>
    <w:rsid w:val="09F71EC7"/>
    <w:rsid w:val="0C73A846"/>
    <w:rsid w:val="1C46DBF2"/>
    <w:rsid w:val="1EB1BDF4"/>
    <w:rsid w:val="1F318DAA"/>
    <w:rsid w:val="20147B9B"/>
    <w:rsid w:val="234EBA6E"/>
    <w:rsid w:val="29623090"/>
    <w:rsid w:val="32E4A28C"/>
    <w:rsid w:val="33FB0A36"/>
    <w:rsid w:val="348F7A7B"/>
    <w:rsid w:val="3598A62A"/>
    <w:rsid w:val="3730AF4F"/>
    <w:rsid w:val="38D2DBFB"/>
    <w:rsid w:val="395252B0"/>
    <w:rsid w:val="398041E0"/>
    <w:rsid w:val="3A0EAB65"/>
    <w:rsid w:val="460EB945"/>
    <w:rsid w:val="48781EE7"/>
    <w:rsid w:val="49465A07"/>
    <w:rsid w:val="54D77B1A"/>
    <w:rsid w:val="58EB53A9"/>
    <w:rsid w:val="5BF08315"/>
    <w:rsid w:val="6120334C"/>
    <w:rsid w:val="61650000"/>
    <w:rsid w:val="65805F1E"/>
    <w:rsid w:val="6748B9D4"/>
    <w:rsid w:val="6D13B2CB"/>
    <w:rsid w:val="6D771F0A"/>
    <w:rsid w:val="6D9B759A"/>
    <w:rsid w:val="6DA60ABD"/>
    <w:rsid w:val="70F9B671"/>
    <w:rsid w:val="72603B9C"/>
    <w:rsid w:val="7597DC5E"/>
    <w:rsid w:val="7B23668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BA6E"/>
  <w15:chartTrackingRefBased/>
  <w15:docId w15:val="{8BBD1D22-AE3E-403C-9A79-21FE001F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B22958"/>
    <w:pPr>
      <w:spacing w:after="0" w:line="240" w:lineRule="auto"/>
    </w:pPr>
  </w:style>
  <w:style w:type="character" w:styleId="Hipercze">
    <w:name w:val="Hyperlink"/>
    <w:basedOn w:val="Domylnaczcionkaakapitu"/>
    <w:uiPriority w:val="99"/>
    <w:unhideWhenUsed/>
    <w:rPr>
      <w:color w:val="0563C1" w:themeColor="hyperlink"/>
      <w:u w:val="single"/>
    </w:rPr>
  </w:style>
  <w:style w:type="character" w:styleId="UyteHipercze">
    <w:name w:val="FollowedHyperlink"/>
    <w:basedOn w:val="Domylnaczcionkaakapitu"/>
    <w:uiPriority w:val="99"/>
    <w:semiHidden/>
    <w:unhideWhenUsed/>
    <w:rsid w:val="00B25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88cec8-ecd2-4aa7-9a80-646793c433a3" xsi:nil="true"/>
    <lcf76f155ced4ddcb4097134ff3c332f xmlns="1ec47385-4495-4d9e-b76a-839503e490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F8865DB2928B498D417A1BC6226AC7" ma:contentTypeVersion="8" ma:contentTypeDescription="Utwórz nowy dokument." ma:contentTypeScope="" ma:versionID="e9a9a6fd6927c8071d49506238029144">
  <xsd:schema xmlns:xsd="http://www.w3.org/2001/XMLSchema" xmlns:xs="http://www.w3.org/2001/XMLSchema" xmlns:p="http://schemas.microsoft.com/office/2006/metadata/properties" xmlns:ns2="1ec47385-4495-4d9e-b76a-839503e490d6" xmlns:ns3="a588cec8-ecd2-4aa7-9a80-646793c433a3" targetNamespace="http://schemas.microsoft.com/office/2006/metadata/properties" ma:root="true" ma:fieldsID="36688a6844c7648c469f91ae337935fb" ns2:_="" ns3:_="">
    <xsd:import namespace="1ec47385-4495-4d9e-b76a-839503e490d6"/>
    <xsd:import namespace="a588cec8-ecd2-4aa7-9a80-646793c433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47385-4495-4d9e-b76a-839503e49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7114da59-c695-4e72-ba64-2deba38e3f8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8cec8-ecd2-4aa7-9a80-646793c433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147a96-8cdb-4ca0-b1bf-e0f37f9b15a1}" ma:internalName="TaxCatchAll" ma:showField="CatchAllData" ma:web="a588cec8-ecd2-4aa7-9a80-646793c433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C3132-1265-4949-878A-D3699D190EC7}">
  <ds:schemaRefs>
    <ds:schemaRef ds:uri="http://schemas.microsoft.com/office/2006/metadata/properties"/>
    <ds:schemaRef ds:uri="http://schemas.microsoft.com/office/infopath/2007/PartnerControls"/>
    <ds:schemaRef ds:uri="a588cec8-ecd2-4aa7-9a80-646793c433a3"/>
    <ds:schemaRef ds:uri="1ec47385-4495-4d9e-b76a-839503e490d6"/>
  </ds:schemaRefs>
</ds:datastoreItem>
</file>

<file path=customXml/itemProps2.xml><?xml version="1.0" encoding="utf-8"?>
<ds:datastoreItem xmlns:ds="http://schemas.openxmlformats.org/officeDocument/2006/customXml" ds:itemID="{7B8C5451-59A4-4DC9-8B6D-31BE25A31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47385-4495-4d9e-b76a-839503e490d6"/>
    <ds:schemaRef ds:uri="a588cec8-ecd2-4aa7-9a80-646793c43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D2F54-2180-42B5-BFC8-018947668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1063</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Mrozek</dc:creator>
  <cp:keywords/>
  <dc:description/>
  <cp:lastModifiedBy>Katarzyna Kochaniak</cp:lastModifiedBy>
  <cp:revision>11</cp:revision>
  <cp:lastPrinted>2023-01-11T07:23:00Z</cp:lastPrinted>
  <dcterms:created xsi:type="dcterms:W3CDTF">2023-01-10T07:33:00Z</dcterms:created>
  <dcterms:modified xsi:type="dcterms:W3CDTF">2023-02-07T10:27:00Z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0x010100AAF8865DB2928B498D417A1BC6226AC7</vt:lpwstr>
  </property>
  <property fmtid="{D5CDD505-2E9C-101B-9397-08002B2CF9AE}" pid="3" name="MediaServiceImageTags">
    <vt:lpwstr/>
  </property>
</Properties>
</file>