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A037" w14:textId="77777777" w:rsidR="00AC7481" w:rsidRPr="00E63F5F" w:rsidRDefault="00AC7481" w:rsidP="00E63F5F">
      <w:pPr>
        <w:pStyle w:val="Standard"/>
        <w:tabs>
          <w:tab w:val="left" w:pos="0"/>
        </w:tabs>
        <w:spacing w:after="360"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E63F5F">
        <w:rPr>
          <w:rFonts w:ascii="Arial Narrow" w:hAnsi="Arial Narrow" w:cs="Arial"/>
          <w:b/>
          <w:bCs/>
          <w:sz w:val="22"/>
          <w:szCs w:val="22"/>
        </w:rPr>
        <w:t>Załącznik nr 5</w:t>
      </w:r>
      <w:r w:rsidRPr="00E63F5F">
        <w:rPr>
          <w:rFonts w:ascii="Arial Narrow" w:hAnsi="Arial Narrow" w:cs="Arial"/>
          <w:sz w:val="22"/>
          <w:szCs w:val="22"/>
        </w:rPr>
        <w:t xml:space="preserve"> do </w:t>
      </w:r>
      <w:r w:rsidRPr="00E63F5F">
        <w:rPr>
          <w:rFonts w:ascii="Arial Narrow" w:hAnsi="Arial Narrow"/>
          <w:bCs/>
          <w:sz w:val="22"/>
          <w:szCs w:val="22"/>
        </w:rPr>
        <w:t xml:space="preserve">Instrukcji </w:t>
      </w:r>
      <w:r w:rsidRPr="00E63F5F">
        <w:rPr>
          <w:rFonts w:ascii="Arial Narrow" w:hAnsi="Arial Narrow" w:cs="Arial"/>
          <w:bCs/>
          <w:sz w:val="22"/>
          <w:szCs w:val="22"/>
        </w:rPr>
        <w:t xml:space="preserve">  w sprawie użyczania, dzierżawy i najmu nieruchomości oraz powierzchni użytkowych stanowiących własność Politechniki Białostockiej oraz udostępniania pomieszczeń w celu realizacji zadań statutowych Uczelni</w:t>
      </w:r>
    </w:p>
    <w:p w14:paraId="16482BE9" w14:textId="77777777" w:rsidR="00AC7481" w:rsidRPr="00E63F5F" w:rsidRDefault="00AC7481" w:rsidP="00E63F5F">
      <w:pPr>
        <w:pStyle w:val="Standard"/>
        <w:tabs>
          <w:tab w:val="left" w:pos="0"/>
        </w:tabs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t xml:space="preserve">UMOWA UŻYCZENIA                                       </w:t>
      </w:r>
    </w:p>
    <w:p w14:paraId="69C93986" w14:textId="77777777" w:rsidR="00AC7481" w:rsidRPr="00E63F5F" w:rsidRDefault="00AC7481" w:rsidP="00E63F5F">
      <w:pPr>
        <w:pStyle w:val="Standard"/>
        <w:tabs>
          <w:tab w:val="left" w:pos="0"/>
        </w:tabs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b/>
          <w:i/>
          <w:sz w:val="22"/>
          <w:szCs w:val="22"/>
        </w:rPr>
        <w:t>Wzór</w:t>
      </w:r>
    </w:p>
    <w:p w14:paraId="67B0A624" w14:textId="77777777" w:rsidR="00AC7481" w:rsidRPr="00E63F5F" w:rsidRDefault="00AC7481" w:rsidP="00E63F5F">
      <w:pPr>
        <w:pStyle w:val="Standard"/>
        <w:tabs>
          <w:tab w:val="left" w:pos="0"/>
        </w:tabs>
        <w:spacing w:after="480" w:line="276" w:lineRule="auto"/>
        <w:jc w:val="center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t>nr K-DZN.221………….</w:t>
      </w:r>
    </w:p>
    <w:p w14:paraId="7EE29275" w14:textId="77777777" w:rsidR="00AC7481" w:rsidRPr="00E63F5F" w:rsidRDefault="00AC7481" w:rsidP="00E63F5F">
      <w:pPr>
        <w:pStyle w:val="Standard"/>
        <w:tabs>
          <w:tab w:val="left" w:pos="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zawarta w dniu  …………… r.  w Białymstoku , pomiędzy:</w:t>
      </w:r>
    </w:p>
    <w:p w14:paraId="55199B79" w14:textId="77777777" w:rsidR="00AC7481" w:rsidRPr="00E63F5F" w:rsidRDefault="00AC7481" w:rsidP="00E63F5F">
      <w:pPr>
        <w:pStyle w:val="Standard"/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t>Politechniką Białostocką</w:t>
      </w:r>
      <w:r w:rsidRPr="00E63F5F">
        <w:rPr>
          <w:rFonts w:ascii="Arial Narrow" w:hAnsi="Arial Narrow" w:cs="Arial"/>
          <w:sz w:val="22"/>
          <w:szCs w:val="22"/>
        </w:rPr>
        <w:t xml:space="preserve">, 15- 351 Białystok, ul. Wiejskiej 45A, NIP 542-020-87-21, REGON 000001672, zwaną dalej </w:t>
      </w:r>
      <w:r w:rsidRPr="00E63F5F">
        <w:rPr>
          <w:rFonts w:ascii="Arial Narrow" w:hAnsi="Arial Narrow" w:cs="Arial"/>
          <w:b/>
          <w:bCs/>
          <w:sz w:val="22"/>
          <w:szCs w:val="22"/>
        </w:rPr>
        <w:t>Użyczającym</w:t>
      </w:r>
      <w:r w:rsidRPr="00E63F5F">
        <w:rPr>
          <w:rFonts w:ascii="Arial Narrow" w:hAnsi="Arial Narrow" w:cs="Arial"/>
          <w:sz w:val="22"/>
          <w:szCs w:val="22"/>
        </w:rPr>
        <w:t>, reprezentowaną przez J.M. Rektora Politechniki Białostockiej ……………………………………………………………………</w:t>
      </w:r>
    </w:p>
    <w:p w14:paraId="526E4C4B" w14:textId="77777777" w:rsidR="00AC7481" w:rsidRPr="00E63F5F" w:rsidRDefault="00AC7481" w:rsidP="00E63F5F">
      <w:pPr>
        <w:pStyle w:val="Standard"/>
        <w:tabs>
          <w:tab w:val="left" w:pos="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a</w:t>
      </w:r>
    </w:p>
    <w:p w14:paraId="6C71C331" w14:textId="77777777" w:rsidR="00AC7481" w:rsidRPr="00E63F5F" w:rsidRDefault="00AC7481" w:rsidP="00E63F5F">
      <w:pPr>
        <w:pStyle w:val="Standard"/>
        <w:tabs>
          <w:tab w:val="left" w:pos="0"/>
        </w:tabs>
        <w:spacing w:after="360" w:line="276" w:lineRule="auto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 xml:space="preserve">…………………………………………………………………………..…………..,NIP......................., KRS............. REGON......................., zwanym dalej </w:t>
      </w:r>
      <w:r w:rsidRPr="00E63F5F">
        <w:rPr>
          <w:rFonts w:ascii="Arial Narrow" w:hAnsi="Arial Narrow" w:cs="Arial"/>
          <w:b/>
          <w:bCs/>
          <w:sz w:val="22"/>
          <w:szCs w:val="22"/>
        </w:rPr>
        <w:t>Biorącym do używania</w:t>
      </w:r>
      <w:r w:rsidRPr="00E63F5F">
        <w:rPr>
          <w:rFonts w:ascii="Arial Narrow" w:hAnsi="Arial Narrow" w:cs="Arial"/>
          <w:b/>
          <w:sz w:val="22"/>
          <w:szCs w:val="22"/>
        </w:rPr>
        <w:t>.</w:t>
      </w:r>
    </w:p>
    <w:p w14:paraId="635A28DB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t>§ 1</w:t>
      </w:r>
    </w:p>
    <w:p w14:paraId="14DE55B8" w14:textId="77777777" w:rsidR="00AC7481" w:rsidRPr="00E63F5F" w:rsidRDefault="00AC7481" w:rsidP="00E63F5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E63F5F">
        <w:rPr>
          <w:rFonts w:ascii="Arial Narrow" w:hAnsi="Arial Narrow"/>
          <w:bCs/>
          <w:sz w:val="22"/>
          <w:szCs w:val="22"/>
        </w:rPr>
        <w:t>Użyczający oddaje do bezpłatnego używania Biorącego do używania pomieszczenie/ aulę  nr ……. położone w budynku będącym własnością Politechniki Białostockiej w ………… przy ul. ………, o powierzchni ….m</w:t>
      </w:r>
      <w:r w:rsidRPr="00E63F5F">
        <w:rPr>
          <w:rFonts w:ascii="Arial Narrow" w:hAnsi="Arial Narrow"/>
          <w:bCs/>
          <w:sz w:val="22"/>
          <w:szCs w:val="22"/>
          <w:vertAlign w:val="superscript"/>
        </w:rPr>
        <w:t xml:space="preserve">2 </w:t>
      </w:r>
      <w:r w:rsidRPr="00E63F5F">
        <w:rPr>
          <w:rFonts w:ascii="Arial Narrow" w:hAnsi="Arial Narrow"/>
          <w:bCs/>
          <w:sz w:val="22"/>
          <w:szCs w:val="22"/>
        </w:rPr>
        <w:t>.</w:t>
      </w:r>
    </w:p>
    <w:p w14:paraId="308B267F" w14:textId="77777777" w:rsidR="00AC7481" w:rsidRPr="00E63F5F" w:rsidRDefault="00AC7481" w:rsidP="00E63F5F">
      <w:pPr>
        <w:pStyle w:val="Standard"/>
        <w:numPr>
          <w:ilvl w:val="0"/>
          <w:numId w:val="2"/>
        </w:numPr>
        <w:tabs>
          <w:tab w:val="left" w:pos="0"/>
        </w:tabs>
        <w:spacing w:after="12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Biorący do używania będzie wykorzystywać pomieszczenie/ aulę na prowadzenie /organizację …………................................................................................................................................................</w:t>
      </w:r>
    </w:p>
    <w:p w14:paraId="6550A7E2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t>§ 2</w:t>
      </w:r>
    </w:p>
    <w:p w14:paraId="62456975" w14:textId="77777777" w:rsidR="00AC7481" w:rsidRPr="00E63F5F" w:rsidRDefault="00AC7481" w:rsidP="00E63F5F">
      <w:pPr>
        <w:pStyle w:val="Standard"/>
        <w:numPr>
          <w:ilvl w:val="0"/>
          <w:numId w:val="3"/>
        </w:numPr>
        <w:tabs>
          <w:tab w:val="left" w:pos="0"/>
        </w:tabs>
        <w:spacing w:after="12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Użyczający przekaże Biorącemu do używania przedmiot umowy określony w § 1 ust. 1 protokołem zdawczo – odbiorczym, określającym w szczególności jego stan techniczny oraz rodzaj i stan instalacji oraz urządzeń technicznych znajdujących się w pomieszczeniu/ auli.</w:t>
      </w:r>
    </w:p>
    <w:p w14:paraId="1BEB9DF9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E63F5F">
        <w:rPr>
          <w:rFonts w:ascii="Arial Narrow" w:hAnsi="Arial Narrow"/>
          <w:b/>
          <w:bCs/>
          <w:sz w:val="22"/>
          <w:szCs w:val="22"/>
        </w:rPr>
        <w:t>§ 3</w:t>
      </w:r>
    </w:p>
    <w:p w14:paraId="39182596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/>
          <w:sz w:val="22"/>
          <w:szCs w:val="22"/>
        </w:rPr>
        <w:t>Umowa zostaje zawarta na czas oznaczony od dnia ……………… do dnia ……………………………..</w:t>
      </w:r>
    </w:p>
    <w:p w14:paraId="6E66B3F2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E63F5F">
        <w:rPr>
          <w:rFonts w:ascii="Arial Narrow" w:hAnsi="Arial Narrow"/>
          <w:b/>
          <w:bCs/>
          <w:sz w:val="22"/>
          <w:szCs w:val="22"/>
        </w:rPr>
        <w:t xml:space="preserve">§ 4 </w:t>
      </w:r>
    </w:p>
    <w:p w14:paraId="75123D8D" w14:textId="77777777" w:rsidR="00AC7481" w:rsidRPr="00E63F5F" w:rsidRDefault="00AC7481" w:rsidP="00E63F5F">
      <w:pPr>
        <w:pStyle w:val="Standard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 xml:space="preserve">Biorący do używania oświadcza, że przedmiot umowy określony w § 1 ust. 1 widział i nie wnosi zastrzeżeń </w:t>
      </w:r>
      <w:r w:rsidRPr="00E63F5F">
        <w:rPr>
          <w:rFonts w:ascii="Arial Narrow" w:hAnsi="Arial Narrow" w:cs="Arial"/>
          <w:sz w:val="22"/>
          <w:szCs w:val="22"/>
        </w:rPr>
        <w:br/>
        <w:t>co do jego wyglądu, stanu technicznego oraz lokalizacji.</w:t>
      </w:r>
    </w:p>
    <w:p w14:paraId="57D04721" w14:textId="77777777" w:rsidR="00AC7481" w:rsidRPr="00E63F5F" w:rsidRDefault="00AC7481" w:rsidP="00E63F5F">
      <w:pPr>
        <w:pStyle w:val="Standard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 xml:space="preserve">Biorący do używania zobowiązuje się do używania przedmiotu umowy określonego w § 1 ust. 1 zgodnie </w:t>
      </w:r>
      <w:r w:rsidRPr="00E63F5F">
        <w:rPr>
          <w:rFonts w:ascii="Arial Narrow" w:hAnsi="Arial Narrow" w:cs="Arial"/>
          <w:sz w:val="22"/>
          <w:szCs w:val="22"/>
        </w:rPr>
        <w:br/>
        <w:t>z jego przeznaczeniem i wyłącznie w zakresie niezbędnym do realizacji celu określonego w § 1 ust. 2.</w:t>
      </w:r>
    </w:p>
    <w:p w14:paraId="438D2223" w14:textId="31825330" w:rsidR="00AC7481" w:rsidRPr="00E63F5F" w:rsidRDefault="00AC7481" w:rsidP="00E63F5F">
      <w:pPr>
        <w:pStyle w:val="Standard"/>
        <w:numPr>
          <w:ilvl w:val="0"/>
          <w:numId w:val="9"/>
        </w:numPr>
        <w:tabs>
          <w:tab w:val="left" w:pos="0"/>
        </w:tabs>
        <w:spacing w:after="12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Biorący do używania ponosi pełną odpowiedzialność za wszelkie zawinione przez siebie szkody powstałe w związku z prowadzoną działalnością w trakcie trwania umowy użyczenia, w tym za szkody w mieniu i na osobach, tak dotyczących Politechniki Białostockiej, jej pracowników, studentów, jak i osób trzecich.</w:t>
      </w:r>
    </w:p>
    <w:p w14:paraId="186378DA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ind w:left="284" w:hanging="284"/>
        <w:jc w:val="center"/>
        <w:rPr>
          <w:rFonts w:ascii="Arial Narrow" w:hAnsi="Arial Narrow"/>
          <w:b/>
          <w:bCs/>
          <w:sz w:val="22"/>
          <w:szCs w:val="22"/>
        </w:rPr>
      </w:pPr>
      <w:r w:rsidRPr="00E63F5F">
        <w:rPr>
          <w:rFonts w:ascii="Arial Narrow" w:hAnsi="Arial Narrow"/>
          <w:b/>
          <w:bCs/>
          <w:sz w:val="22"/>
          <w:szCs w:val="22"/>
        </w:rPr>
        <w:t xml:space="preserve">§ 5 </w:t>
      </w:r>
    </w:p>
    <w:p w14:paraId="3B1FF865" w14:textId="77777777" w:rsidR="00AC7481" w:rsidRPr="00E63F5F" w:rsidRDefault="00AC7481" w:rsidP="00E63F5F">
      <w:pPr>
        <w:pStyle w:val="Standard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/>
          <w:sz w:val="22"/>
          <w:szCs w:val="22"/>
        </w:rPr>
        <w:t>Biorący do używania odpowiada za wytworzone przez siebie odpady inne niż komunalne.</w:t>
      </w:r>
    </w:p>
    <w:p w14:paraId="5489132E" w14:textId="77777777" w:rsidR="00AC7481" w:rsidRPr="00E63F5F" w:rsidRDefault="00AC7481" w:rsidP="00E63F5F">
      <w:pPr>
        <w:pStyle w:val="Standard"/>
        <w:numPr>
          <w:ilvl w:val="0"/>
          <w:numId w:val="4"/>
        </w:numPr>
        <w:tabs>
          <w:tab w:val="left" w:pos="0"/>
        </w:tabs>
        <w:spacing w:after="12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/>
          <w:sz w:val="22"/>
          <w:szCs w:val="22"/>
        </w:rPr>
        <w:t>Oddanie przedmiotu umowy innej osobie fizycznej lub prawnej do używania jest zabronione.</w:t>
      </w:r>
    </w:p>
    <w:p w14:paraId="29B1B968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E63F5F">
        <w:rPr>
          <w:rFonts w:ascii="Arial Narrow" w:hAnsi="Arial Narrow"/>
          <w:b/>
          <w:bCs/>
          <w:sz w:val="22"/>
          <w:szCs w:val="22"/>
        </w:rPr>
        <w:t>§ 6</w:t>
      </w:r>
    </w:p>
    <w:p w14:paraId="2222A1A0" w14:textId="77777777" w:rsidR="00AC7481" w:rsidRPr="00E63F5F" w:rsidRDefault="00AC7481" w:rsidP="00E63F5F">
      <w:pPr>
        <w:pStyle w:val="Standard"/>
        <w:numPr>
          <w:ilvl w:val="0"/>
          <w:numId w:val="10"/>
        </w:numPr>
        <w:tabs>
          <w:tab w:val="left" w:pos="0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/>
          <w:sz w:val="22"/>
          <w:szCs w:val="22"/>
        </w:rPr>
        <w:t>Biorący do używania ponosi koszty związane z utrzymaniem przedmiotu użyczenia w okresie trwania umowy użyczenia w wysokości ……. zł netto plus podatek VAT według stawki  ….% w kwocie …… , tj. brutto …. zł..</w:t>
      </w:r>
    </w:p>
    <w:p w14:paraId="259F3E9C" w14:textId="77777777" w:rsidR="00AC7481" w:rsidRPr="00E63F5F" w:rsidRDefault="00AC7481" w:rsidP="00E63F5F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E63F5F">
        <w:rPr>
          <w:rFonts w:ascii="Arial Narrow" w:hAnsi="Arial Narrow"/>
        </w:rPr>
        <w:lastRenderedPageBreak/>
        <w:t>Należność określoną w ust. 1 Biorący do używania obowiązany jest opłacić z góry, przelewem na niżej  podany rachunek Użyczającego</w:t>
      </w:r>
    </w:p>
    <w:p w14:paraId="6931A516" w14:textId="77777777" w:rsidR="00AC7481" w:rsidRPr="00E63F5F" w:rsidRDefault="00AC7481" w:rsidP="00E63F5F">
      <w:pPr>
        <w:pStyle w:val="Akapitzlist"/>
        <w:spacing w:line="276" w:lineRule="auto"/>
        <w:ind w:left="420"/>
        <w:jc w:val="center"/>
        <w:rPr>
          <w:rFonts w:ascii="Arial Narrow" w:hAnsi="Arial Narrow"/>
          <w:b/>
        </w:rPr>
      </w:pPr>
      <w:r w:rsidRPr="00E63F5F">
        <w:rPr>
          <w:rFonts w:ascii="Arial Narrow" w:hAnsi="Arial Narrow"/>
          <w:b/>
        </w:rPr>
        <w:t>Bank PEKAO S.A. Białystok 30 1240 1154 1111 0000 2148 7604</w:t>
      </w:r>
    </w:p>
    <w:p w14:paraId="30972299" w14:textId="77777777" w:rsidR="00AC7481" w:rsidRPr="00E63F5F" w:rsidRDefault="00AC7481" w:rsidP="00E63F5F">
      <w:pPr>
        <w:pStyle w:val="Akapitzlist"/>
        <w:spacing w:line="276" w:lineRule="auto"/>
        <w:ind w:left="420"/>
        <w:jc w:val="both"/>
        <w:rPr>
          <w:rFonts w:ascii="Arial Narrow" w:hAnsi="Arial Narrow"/>
        </w:rPr>
      </w:pPr>
      <w:r w:rsidRPr="00E63F5F">
        <w:rPr>
          <w:rFonts w:ascii="Arial Narrow" w:hAnsi="Arial Narrow"/>
        </w:rPr>
        <w:t>do dnia ……………………………...</w:t>
      </w:r>
    </w:p>
    <w:p w14:paraId="311706BF" w14:textId="77777777" w:rsidR="00AC7481" w:rsidRPr="00E63F5F" w:rsidRDefault="00AC7481" w:rsidP="00E63F5F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="Arial Narrow" w:hAnsi="Arial Narrow"/>
        </w:rPr>
      </w:pPr>
      <w:r w:rsidRPr="00E63F5F">
        <w:rPr>
          <w:rFonts w:ascii="Arial Narrow" w:hAnsi="Arial Narrow"/>
        </w:rPr>
        <w:t>Za opóźnienie w zapłacie Użyczający naliczy odsetki ustawowe.</w:t>
      </w:r>
    </w:p>
    <w:p w14:paraId="5B6AABF2" w14:textId="77777777" w:rsidR="00AC7481" w:rsidRPr="00E63F5F" w:rsidRDefault="00AC7481" w:rsidP="00E63F5F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="Arial Narrow" w:hAnsi="Arial Narrow"/>
        </w:rPr>
      </w:pPr>
      <w:r w:rsidRPr="00E63F5F">
        <w:rPr>
          <w:rFonts w:ascii="Arial Narrow" w:hAnsi="Arial Narrow"/>
        </w:rPr>
        <w:t>Za datę zapłaty uważa się dzień uznania rachunku Użyczającego.</w:t>
      </w:r>
    </w:p>
    <w:p w14:paraId="26534599" w14:textId="77777777" w:rsidR="00AC7481" w:rsidRPr="00E63F5F" w:rsidRDefault="00AC7481" w:rsidP="00E63F5F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="Arial Narrow" w:hAnsi="Arial Narrow"/>
        </w:rPr>
      </w:pPr>
      <w:r w:rsidRPr="00E63F5F">
        <w:rPr>
          <w:rFonts w:ascii="Arial Narrow" w:hAnsi="Arial Narrow"/>
        </w:rPr>
        <w:t>Strony przewidują zastosowanie kar umownych:</w:t>
      </w:r>
    </w:p>
    <w:p w14:paraId="63A1BA86" w14:textId="34274851" w:rsidR="00AC7481" w:rsidRPr="00E63F5F" w:rsidRDefault="00AC7481" w:rsidP="00E63F5F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Arial Narrow" w:hAnsi="Arial Narrow"/>
        </w:rPr>
      </w:pPr>
      <w:r w:rsidRPr="00E63F5F">
        <w:rPr>
          <w:rFonts w:ascii="Arial Narrow" w:hAnsi="Arial Narrow"/>
        </w:rPr>
        <w:t>w wysokości … % wartości  brutto kosztów określonych w ust. 1 ( lub w wysokości …….. zł ) za oddanie przedmiotu użyczenia w podnajem/poddzierżawienie lub do bezpłatnego używania osobom trzecim bez zgody Użyczającego,</w:t>
      </w:r>
    </w:p>
    <w:p w14:paraId="41842B4C" w14:textId="1A23C5A5" w:rsidR="00AC7481" w:rsidRPr="00E63F5F" w:rsidRDefault="00AC7481" w:rsidP="00E63F5F">
      <w:pPr>
        <w:pStyle w:val="Akapitzlist"/>
        <w:widowControl/>
        <w:numPr>
          <w:ilvl w:val="0"/>
          <w:numId w:val="1"/>
        </w:numPr>
        <w:suppressAutoHyphens w:val="0"/>
        <w:autoSpaceDN/>
        <w:spacing w:after="120" w:line="276" w:lineRule="auto"/>
        <w:ind w:left="568" w:hanging="284"/>
        <w:contextualSpacing w:val="0"/>
        <w:jc w:val="both"/>
        <w:textAlignment w:val="auto"/>
        <w:rPr>
          <w:rFonts w:ascii="Arial Narrow" w:hAnsi="Arial Narrow"/>
        </w:rPr>
      </w:pPr>
      <w:r w:rsidRPr="00E63F5F">
        <w:rPr>
          <w:rFonts w:ascii="Arial Narrow" w:hAnsi="Arial Narrow"/>
        </w:rPr>
        <w:t>w wysokości … % wartości  brutto kosztów określonych w ust. ……. ( lub w wysokości ….. zł ) w wysokości … % wartości za każdy dzień zwłoki w przekazaniu przedmiotu użyczenia Użyczającemu.</w:t>
      </w:r>
    </w:p>
    <w:p w14:paraId="067DD4CF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E63F5F">
        <w:rPr>
          <w:rFonts w:ascii="Arial Narrow" w:hAnsi="Arial Narrow"/>
          <w:b/>
          <w:bCs/>
          <w:sz w:val="22"/>
          <w:szCs w:val="22"/>
        </w:rPr>
        <w:t>§ 7</w:t>
      </w:r>
    </w:p>
    <w:p w14:paraId="2459C6A4" w14:textId="77777777" w:rsidR="00AC7481" w:rsidRPr="00E63F5F" w:rsidRDefault="00AC7481" w:rsidP="00E63F5F">
      <w:pPr>
        <w:pStyle w:val="Standard"/>
        <w:tabs>
          <w:tab w:val="left" w:pos="426"/>
        </w:tabs>
        <w:suppressAutoHyphens w:val="0"/>
        <w:spacing w:after="120"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 xml:space="preserve">Politechnika Białostocka oświadcza, iż posiada status dużego przedsiębiorcy w rozumieniu przepisów ustawy z dnia 8 marca 2013 r. o przeciwdziałaniu nadmiernym opóźnieniom  w transakcjach handlowych </w:t>
      </w:r>
      <w:r w:rsidRPr="00E63F5F">
        <w:rPr>
          <w:rFonts w:ascii="Arial Narrow" w:hAnsi="Arial Narrow" w:cs="Arial"/>
          <w:sz w:val="22"/>
          <w:szCs w:val="22"/>
        </w:rPr>
        <w:br/>
        <w:t>( Dz.U. z 2020 r., poz.935 z późn.zm. ).</w:t>
      </w:r>
    </w:p>
    <w:p w14:paraId="113D6D2B" w14:textId="74F292B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E63F5F">
        <w:rPr>
          <w:rFonts w:ascii="Arial Narrow" w:hAnsi="Arial Narrow"/>
          <w:b/>
          <w:sz w:val="22"/>
          <w:szCs w:val="22"/>
        </w:rPr>
        <w:t>§ 8</w:t>
      </w:r>
    </w:p>
    <w:p w14:paraId="7C91BDF2" w14:textId="77777777" w:rsidR="00AC7481" w:rsidRPr="00E63F5F" w:rsidRDefault="00AC7481" w:rsidP="00E63F5F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E63F5F">
        <w:rPr>
          <w:rFonts w:ascii="Arial Narrow" w:hAnsi="Arial Narrow"/>
          <w:bCs/>
          <w:sz w:val="22"/>
          <w:szCs w:val="22"/>
        </w:rPr>
        <w:t>Po zakończeniu użyczenia Biorący do używania zobowiązany jest zwrócić Użyczającemu przedmiot umowy w stanie niepogorszonym, jednakże Biorący do używania nie ponosi odpowiedzialności za zużycie rzeczy będące następstwem prawidłowego używania.</w:t>
      </w:r>
    </w:p>
    <w:p w14:paraId="7E30D702" w14:textId="77777777" w:rsidR="00AC7481" w:rsidRPr="00E63F5F" w:rsidRDefault="00AC7481" w:rsidP="00E63F5F">
      <w:pPr>
        <w:pStyle w:val="Standard"/>
        <w:numPr>
          <w:ilvl w:val="0"/>
          <w:numId w:val="7"/>
        </w:numPr>
        <w:tabs>
          <w:tab w:val="left" w:pos="0"/>
        </w:tabs>
        <w:spacing w:after="12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Podstawą ustalenia stanu technicznego przedmiotu użyczenia będzie protokół zdawczo-odbiorczy sporządzony i podpisany przez obie Strony niezwłocznie po zwrocie przedmiotu umowy.</w:t>
      </w:r>
    </w:p>
    <w:p w14:paraId="32B56FB9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E63F5F">
        <w:rPr>
          <w:rFonts w:ascii="Arial Narrow" w:hAnsi="Arial Narrow"/>
          <w:b/>
          <w:sz w:val="22"/>
          <w:szCs w:val="22"/>
        </w:rPr>
        <w:t>§ 9</w:t>
      </w:r>
    </w:p>
    <w:p w14:paraId="758BD9C1" w14:textId="77777777" w:rsidR="00AC7481" w:rsidRPr="00E63F5F" w:rsidRDefault="00AC7481" w:rsidP="00E63F5F">
      <w:pPr>
        <w:pStyle w:val="Standard"/>
        <w:tabs>
          <w:tab w:val="left" w:pos="0"/>
        </w:tabs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E63F5F">
        <w:rPr>
          <w:rFonts w:ascii="Arial Narrow" w:hAnsi="Arial Narrow"/>
          <w:bCs/>
          <w:sz w:val="22"/>
          <w:szCs w:val="22"/>
        </w:rPr>
        <w:t>Strony ustalają, że za realizację działań wynikających z niniejszej Umowy osobą odpowiedzialną jest:</w:t>
      </w:r>
    </w:p>
    <w:p w14:paraId="112DC13E" w14:textId="77777777" w:rsidR="00AC7481" w:rsidRPr="00E63F5F" w:rsidRDefault="00AC7481" w:rsidP="00E63F5F">
      <w:pPr>
        <w:pStyle w:val="Standard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E63F5F">
        <w:rPr>
          <w:rFonts w:ascii="Arial Narrow" w:hAnsi="Arial Narrow"/>
          <w:bCs/>
          <w:sz w:val="22"/>
          <w:szCs w:val="22"/>
        </w:rPr>
        <w:t>ze strony Użyczającego – administrator obiektu ……………………………., tel. …………………………..,</w:t>
      </w:r>
    </w:p>
    <w:p w14:paraId="235B3261" w14:textId="77777777" w:rsidR="00AC7481" w:rsidRPr="00E63F5F" w:rsidRDefault="00AC7481" w:rsidP="00E63F5F">
      <w:pPr>
        <w:pStyle w:val="Standard"/>
        <w:tabs>
          <w:tab w:val="left" w:pos="0"/>
        </w:tabs>
        <w:spacing w:line="276" w:lineRule="auto"/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E63F5F">
        <w:rPr>
          <w:rFonts w:ascii="Arial Narrow" w:hAnsi="Arial Narrow"/>
          <w:bCs/>
          <w:sz w:val="22"/>
          <w:szCs w:val="22"/>
        </w:rPr>
        <w:t>imię i nazwisko</w:t>
      </w:r>
    </w:p>
    <w:p w14:paraId="7CA87852" w14:textId="77777777" w:rsidR="00AC7481" w:rsidRPr="00E63F5F" w:rsidRDefault="00AC7481" w:rsidP="00E63F5F">
      <w:pPr>
        <w:pStyle w:val="Standard"/>
        <w:numPr>
          <w:ilvl w:val="0"/>
          <w:numId w:val="5"/>
        </w:numPr>
        <w:tabs>
          <w:tab w:val="left" w:pos="0"/>
        </w:tabs>
        <w:spacing w:after="120" w:line="276" w:lineRule="auto"/>
        <w:ind w:left="714" w:hanging="357"/>
        <w:jc w:val="both"/>
        <w:rPr>
          <w:rFonts w:ascii="Arial Narrow" w:hAnsi="Arial Narrow"/>
          <w:bCs/>
          <w:sz w:val="22"/>
          <w:szCs w:val="22"/>
        </w:rPr>
      </w:pPr>
      <w:r w:rsidRPr="00E63F5F">
        <w:rPr>
          <w:rFonts w:ascii="Arial Narrow" w:hAnsi="Arial Narrow"/>
          <w:bCs/>
          <w:sz w:val="22"/>
          <w:szCs w:val="22"/>
        </w:rPr>
        <w:t>ze strony Biorącego do używania …………………………………………….., tel. …………………………. imię i nazwisko</w:t>
      </w:r>
    </w:p>
    <w:p w14:paraId="661CCDC2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E63F5F">
        <w:rPr>
          <w:rFonts w:ascii="Arial Narrow" w:hAnsi="Arial Narrow"/>
          <w:b/>
          <w:sz w:val="22"/>
          <w:szCs w:val="22"/>
        </w:rPr>
        <w:t>§ 10</w:t>
      </w:r>
    </w:p>
    <w:p w14:paraId="7A0E81EF" w14:textId="77777777" w:rsidR="00AC7481" w:rsidRPr="00E63F5F" w:rsidRDefault="00AC7481" w:rsidP="00E63F5F">
      <w:pPr>
        <w:pStyle w:val="Standard"/>
        <w:numPr>
          <w:ilvl w:val="0"/>
          <w:numId w:val="6"/>
        </w:numPr>
        <w:tabs>
          <w:tab w:val="left" w:pos="0"/>
        </w:tabs>
        <w:spacing w:after="120" w:line="276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E63F5F">
        <w:rPr>
          <w:rFonts w:ascii="Arial Narrow" w:hAnsi="Arial Narrow"/>
          <w:bCs/>
          <w:sz w:val="22"/>
          <w:szCs w:val="22"/>
        </w:rPr>
        <w:t>W razie naruszenia przez którąkolwiek ze stron warunków Umowy, druga strona uprawniona jest do natychmiastowego rozwiązania umowy bez zachowania okresu wypowiedzenia.</w:t>
      </w:r>
    </w:p>
    <w:p w14:paraId="199BB4B3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t>§ 11</w:t>
      </w:r>
    </w:p>
    <w:p w14:paraId="056FE8B5" w14:textId="77777777" w:rsidR="00AC7481" w:rsidRPr="00E63F5F" w:rsidRDefault="00AC7481" w:rsidP="00E63F5F">
      <w:pPr>
        <w:tabs>
          <w:tab w:val="left" w:pos="360"/>
        </w:tabs>
        <w:spacing w:line="276" w:lineRule="auto"/>
        <w:jc w:val="both"/>
        <w:rPr>
          <w:rFonts w:ascii="Arial Narrow" w:hAnsi="Arial Narrow"/>
        </w:rPr>
      </w:pPr>
      <w:r w:rsidRPr="00E63F5F">
        <w:rPr>
          <w:rFonts w:ascii="Arial Narrow" w:hAnsi="Arial Narrow"/>
        </w:rPr>
        <w:t>Wszelkie oświadczenia składane drugiej stronie, które nie wymagają zachowania formy pisemnej,</w:t>
      </w:r>
      <w:r w:rsidRPr="00E63F5F">
        <w:rPr>
          <w:rFonts w:ascii="Arial Narrow" w:hAnsi="Arial Narrow"/>
        </w:rPr>
        <w:br/>
        <w:t xml:space="preserve"> w tym noty obciążeniowe, oświadczenia o potrąceniu wymagalnych kar umownych oraz inne oświadczenia woli mogą być wyrażone w postaci elektronicznej za pośrednictwem wskazanego przez strony adresu e-mail. Oświadczenie takie jest złożone drugiej stronie z chwilą, gdy wprowadzono je do środka komunikacji elektronicznej w taki sposób, żeby strona mogła zapoznać się w jego treścią.</w:t>
      </w:r>
    </w:p>
    <w:p w14:paraId="313F2BA4" w14:textId="77777777" w:rsidR="00AC7481" w:rsidRPr="00E63F5F" w:rsidRDefault="00AC7481" w:rsidP="00E63F5F">
      <w:pPr>
        <w:tabs>
          <w:tab w:val="left" w:pos="360"/>
        </w:tabs>
        <w:spacing w:line="276" w:lineRule="auto"/>
        <w:ind w:left="357"/>
        <w:jc w:val="both"/>
        <w:rPr>
          <w:rFonts w:ascii="Arial Narrow" w:hAnsi="Arial Narrow"/>
        </w:rPr>
      </w:pPr>
      <w:r w:rsidRPr="00E63F5F">
        <w:rPr>
          <w:rFonts w:ascii="Arial Narrow" w:hAnsi="Arial Narrow"/>
        </w:rPr>
        <w:t>W tym celu strony wskazują adresy poczty elektronicznej:</w:t>
      </w:r>
    </w:p>
    <w:p w14:paraId="5F79FBC8" w14:textId="77777777" w:rsidR="00AC7481" w:rsidRPr="00E63F5F" w:rsidRDefault="00AC7481" w:rsidP="00E63F5F">
      <w:pPr>
        <w:pStyle w:val="Akapitzlist"/>
        <w:widowControl/>
        <w:numPr>
          <w:ilvl w:val="1"/>
          <w:numId w:val="11"/>
        </w:numPr>
        <w:tabs>
          <w:tab w:val="left" w:pos="360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/>
        </w:rPr>
      </w:pPr>
      <w:r w:rsidRPr="00E63F5F">
        <w:rPr>
          <w:rFonts w:ascii="Arial Narrow" w:hAnsi="Arial Narrow"/>
        </w:rPr>
        <w:t xml:space="preserve">Użyczający: </w:t>
      </w:r>
      <w:hyperlink r:id="rId6" w:history="1">
        <w:r w:rsidRPr="00E63F5F">
          <w:rPr>
            <w:rFonts w:ascii="Arial Narrow" w:hAnsi="Arial Narrow"/>
            <w:u w:val="single"/>
          </w:rPr>
          <w:t>finans@pb.edu.pl</w:t>
        </w:r>
      </w:hyperlink>
    </w:p>
    <w:p w14:paraId="21987829" w14:textId="24CFFD73" w:rsidR="00AC7481" w:rsidRPr="00E63F5F" w:rsidRDefault="00AC7481" w:rsidP="00E63F5F">
      <w:pPr>
        <w:pStyle w:val="Akapitzlist"/>
        <w:widowControl/>
        <w:numPr>
          <w:ilvl w:val="1"/>
          <w:numId w:val="11"/>
        </w:numPr>
        <w:tabs>
          <w:tab w:val="left" w:pos="360"/>
        </w:tabs>
        <w:suppressAutoHyphens w:val="0"/>
        <w:autoSpaceDN/>
        <w:spacing w:after="120" w:line="276" w:lineRule="auto"/>
        <w:ind w:left="641" w:hanging="357"/>
        <w:contextualSpacing w:val="0"/>
        <w:jc w:val="both"/>
        <w:textAlignment w:val="auto"/>
        <w:rPr>
          <w:rFonts w:ascii="Arial Narrow" w:hAnsi="Arial Narrow"/>
          <w:u w:val="single"/>
        </w:rPr>
      </w:pPr>
      <w:r w:rsidRPr="00E63F5F">
        <w:rPr>
          <w:rFonts w:ascii="Arial Narrow" w:hAnsi="Arial Narrow"/>
        </w:rPr>
        <w:t>Biorący do używania: …………………………….</w:t>
      </w:r>
    </w:p>
    <w:p w14:paraId="78901D7B" w14:textId="77777777" w:rsidR="00E63F5F" w:rsidRDefault="00E63F5F" w:rsidP="00E63F5F">
      <w:pPr>
        <w:pStyle w:val="Standard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52E2012D" w14:textId="77777777" w:rsidR="00E63F5F" w:rsidRDefault="00E63F5F" w:rsidP="00E63F5F">
      <w:pPr>
        <w:pStyle w:val="Standard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14684AC" w14:textId="4BC8012D" w:rsidR="00AC7481" w:rsidRPr="00E63F5F" w:rsidRDefault="00AC7481" w:rsidP="00E63F5F">
      <w:pPr>
        <w:pStyle w:val="Standard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lastRenderedPageBreak/>
        <w:t>Dane osobowe</w:t>
      </w:r>
    </w:p>
    <w:p w14:paraId="395CBB23" w14:textId="77777777" w:rsidR="00AC7481" w:rsidRPr="00E63F5F" w:rsidRDefault="00AC7481" w:rsidP="00E63F5F">
      <w:pPr>
        <w:pStyle w:val="Standard"/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t>§ 12</w:t>
      </w:r>
    </w:p>
    <w:p w14:paraId="358402E9" w14:textId="77777777" w:rsidR="00AC7481" w:rsidRPr="00E63F5F" w:rsidRDefault="00AC7481" w:rsidP="00E63F5F">
      <w:pPr>
        <w:pStyle w:val="Akapitzlist"/>
        <w:widowControl/>
        <w:numPr>
          <w:ilvl w:val="0"/>
          <w:numId w:val="12"/>
        </w:numPr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 w:cs="Calibri"/>
        </w:rPr>
      </w:pPr>
      <w:r w:rsidRPr="00E63F5F">
        <w:rPr>
          <w:rFonts w:ascii="Arial Narrow" w:hAnsi="Arial Narrow" w:cs="Calibri"/>
        </w:rPr>
        <w:t xml:space="preserve">Strony oświadczają, że stosują przepisy o ochronie danych osobowych, w tym rozporządzenie Parlamentu Europejskiego i Rady (UE) 2016/679 z dnia 27 kwietnia 2016 r. w sprawie ochrony osób fizycznych w związku </w:t>
      </w:r>
      <w:r w:rsidRPr="00E63F5F">
        <w:rPr>
          <w:rFonts w:ascii="Arial Narrow" w:hAnsi="Arial Narrow" w:cs="Calibri"/>
        </w:rPr>
        <w:br/>
        <w:t>z przetwarzaniem danych osobowych i w sprawie swobodnego przepływu takich danych oraz uchylenia dyrektywy 95/46/WE (ogólne rozporządzenie o ochronie danych), (Dz.U. L 119 z 4.5.2016), dalej jako RODO.</w:t>
      </w:r>
    </w:p>
    <w:p w14:paraId="24706C47" w14:textId="77777777" w:rsidR="00AC7481" w:rsidRPr="00E63F5F" w:rsidRDefault="00AC7481" w:rsidP="00E63F5F">
      <w:pPr>
        <w:pStyle w:val="Akapitzlist"/>
        <w:widowControl/>
        <w:numPr>
          <w:ilvl w:val="0"/>
          <w:numId w:val="12"/>
        </w:numPr>
        <w:suppressAutoHyphens w:val="0"/>
        <w:autoSpaceDN/>
        <w:spacing w:after="0" w:line="276" w:lineRule="auto"/>
        <w:ind w:left="284" w:hanging="426"/>
        <w:jc w:val="both"/>
        <w:textAlignment w:val="auto"/>
        <w:rPr>
          <w:rFonts w:ascii="Arial Narrow" w:hAnsi="Arial Narrow" w:cs="Calibri"/>
        </w:rPr>
      </w:pPr>
      <w:r w:rsidRPr="00E63F5F">
        <w:rPr>
          <w:rFonts w:ascii="Arial Narrow" w:hAnsi="Arial Narrow" w:cs="Calibri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ramach prawnie uzasadnionego interesu Stron. Udostępniane dane kontaktowe mogą obejmować: imię i nazwisko, adres e-mail i numer telefonu, stanowisko. Każda ze Stron będzie administratorem danych, które zostały jej udostępnione w ramach Umowy. Każda ze Stron zobowiązuje się w związku z tym do przekazania w imieniu drugiej Strony wszystkim osobom, których dane jej udostępniła, informacji, o których mowa w art. 13 lub art. 14 Rozporządzenia Parlamentu Europejskiego i Rady (UE) 2016/679 z dnia 27 kwietnia 2016 r. w sprawie ochrony osób fizycznych w związku z przetwarzaniem danych osobowych i w sprawie swobodnego przepływu takich danych oraz uchylenia dyrektywy 95/46/WE (RODO), o treści przekazanej jej przez Stronę, w imieniu, której informacje przekazuje.</w:t>
      </w:r>
    </w:p>
    <w:p w14:paraId="1D36E4CE" w14:textId="6E9CA9D5" w:rsidR="00AC7481" w:rsidRPr="00E63F5F" w:rsidRDefault="00AC7481" w:rsidP="00E63F5F">
      <w:pPr>
        <w:pStyle w:val="Akapitzlist"/>
        <w:widowControl/>
        <w:numPr>
          <w:ilvl w:val="0"/>
          <w:numId w:val="12"/>
        </w:numPr>
        <w:suppressAutoHyphens w:val="0"/>
        <w:autoSpaceDN/>
        <w:spacing w:after="120" w:line="276" w:lineRule="auto"/>
        <w:ind w:left="283" w:hanging="425"/>
        <w:contextualSpacing w:val="0"/>
        <w:jc w:val="both"/>
        <w:textAlignment w:val="auto"/>
        <w:rPr>
          <w:rFonts w:ascii="Arial Narrow" w:hAnsi="Arial Narrow" w:cs="Calibri"/>
        </w:rPr>
      </w:pPr>
      <w:r w:rsidRPr="00E63F5F">
        <w:rPr>
          <w:rFonts w:ascii="Arial Narrow" w:hAnsi="Arial Narrow" w:cs="Calibri"/>
        </w:rPr>
        <w:t xml:space="preserve">Politechnika Białostocka udostępnia klauzulę informacyjną dotyczącą przetwarzania danych osób reprezentujących Stronę umowy oraz osób wskazanych do kontaktu w umowie, wymaganą na mocy art. 13 oraz art. 14 RODO, znajdującą się na stronie internetowej </w:t>
      </w:r>
      <w:hyperlink r:id="rId7" w:history="1">
        <w:r w:rsidRPr="00E63F5F">
          <w:rPr>
            <w:rStyle w:val="Hipercze"/>
            <w:rFonts w:ascii="Arial Narrow" w:hAnsi="Arial Narrow" w:cs="Calibri"/>
          </w:rPr>
          <w:t>https://pb.edu.pl/odo/start/obowiazki-informacyjne/</w:t>
        </w:r>
      </w:hyperlink>
      <w:r w:rsidRPr="00E63F5F">
        <w:rPr>
          <w:rFonts w:ascii="Arial Narrow" w:hAnsi="Arial Narrow" w:cs="Calibri"/>
        </w:rPr>
        <w:t>.</w:t>
      </w:r>
    </w:p>
    <w:p w14:paraId="5DF472C0" w14:textId="77777777" w:rsidR="00AC7481" w:rsidRPr="00E63F5F" w:rsidRDefault="00AC7481" w:rsidP="00E63F5F">
      <w:pPr>
        <w:pStyle w:val="Standard"/>
        <w:tabs>
          <w:tab w:val="left" w:pos="0"/>
        </w:tabs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t>Postanowienia końcowe</w:t>
      </w:r>
    </w:p>
    <w:p w14:paraId="05E30745" w14:textId="77777777" w:rsidR="00AC7481" w:rsidRPr="00E63F5F" w:rsidRDefault="00AC7481" w:rsidP="00E63F5F">
      <w:pPr>
        <w:pStyle w:val="Standard"/>
        <w:tabs>
          <w:tab w:val="left" w:pos="0"/>
        </w:tabs>
        <w:spacing w:after="120" w:line="276" w:lineRule="auto"/>
        <w:jc w:val="center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t>§ 13</w:t>
      </w:r>
    </w:p>
    <w:p w14:paraId="719A9B89" w14:textId="77777777" w:rsidR="00AC7481" w:rsidRPr="00E63F5F" w:rsidRDefault="00AC7481" w:rsidP="00E63F5F">
      <w:pPr>
        <w:pStyle w:val="Standard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Wszelkie zmiany niniejszej umowy wymagają dla swojej ważności formy pisemnej.</w:t>
      </w:r>
    </w:p>
    <w:p w14:paraId="534DBCD2" w14:textId="77777777" w:rsidR="00AC7481" w:rsidRPr="00E63F5F" w:rsidRDefault="00AC7481" w:rsidP="00E63F5F">
      <w:pPr>
        <w:pStyle w:val="Standard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W sprawach nieuregulowanych postanowieniami niniejszej umowy mają zastosowanie przepisy kodeksu    cywilnego.</w:t>
      </w:r>
    </w:p>
    <w:p w14:paraId="6851AD69" w14:textId="2FE7F259" w:rsidR="00AC7481" w:rsidRPr="00E63F5F" w:rsidRDefault="00AC7481" w:rsidP="00E63F5F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Wszelkie spory wynikające z wykonywania umowy rozstrzygać będzie właściwy sąd powszechny w</w:t>
      </w:r>
      <w:r w:rsidR="00E63F5F">
        <w:rPr>
          <w:rFonts w:ascii="Arial Narrow" w:hAnsi="Arial Narrow" w:cs="Arial"/>
          <w:sz w:val="22"/>
          <w:szCs w:val="22"/>
        </w:rPr>
        <w:t> </w:t>
      </w:r>
      <w:r w:rsidRPr="00E63F5F">
        <w:rPr>
          <w:rFonts w:ascii="Arial Narrow" w:hAnsi="Arial Narrow" w:cs="Arial"/>
          <w:sz w:val="22"/>
          <w:szCs w:val="22"/>
        </w:rPr>
        <w:t>Białymstoku.</w:t>
      </w:r>
    </w:p>
    <w:p w14:paraId="20768F48" w14:textId="736224D4" w:rsidR="00AC7481" w:rsidRPr="00E63F5F" w:rsidRDefault="00AC7481" w:rsidP="00E63F5F">
      <w:pPr>
        <w:pStyle w:val="Standard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Wszystkie zawiadomienia pomiędzy Stronami będą dokonywane na piśmie i będą  uznawane  za doręczone, jeżeli zostaną doręczone osobiście, pocztą kurierską lub listem poleconym pod następujące adresy:</w:t>
      </w:r>
    </w:p>
    <w:p w14:paraId="7F63737A" w14:textId="77777777" w:rsidR="00AC7481" w:rsidRPr="00E63F5F" w:rsidRDefault="00AC7481" w:rsidP="00E63F5F">
      <w:pPr>
        <w:pStyle w:val="Standard"/>
        <w:tabs>
          <w:tab w:val="left" w:pos="0"/>
        </w:tabs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 xml:space="preserve">dla Użyczającego: </w:t>
      </w:r>
      <w:r w:rsidRPr="00E63F5F">
        <w:rPr>
          <w:rFonts w:ascii="Arial Narrow" w:hAnsi="Arial Narrow" w:cs="Arial"/>
          <w:sz w:val="22"/>
          <w:szCs w:val="22"/>
        </w:rPr>
        <w:tab/>
        <w:t xml:space="preserve">Politechnika Białostocka 15 – 351 Białystok, ul. Wiejska 45 A </w:t>
      </w:r>
    </w:p>
    <w:p w14:paraId="2552039C" w14:textId="77777777" w:rsidR="00AC7481" w:rsidRPr="00E63F5F" w:rsidRDefault="00AC7481" w:rsidP="00E63F5F">
      <w:pPr>
        <w:pStyle w:val="Standard"/>
        <w:tabs>
          <w:tab w:val="left" w:pos="0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dla  Biorącego do Używania: ………..................……….……………….........……………………………….</w:t>
      </w:r>
    </w:p>
    <w:p w14:paraId="40AB2ECF" w14:textId="77777777" w:rsidR="00E63F5F" w:rsidRDefault="00AC7481" w:rsidP="00E63F5F">
      <w:pPr>
        <w:pStyle w:val="Standard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 xml:space="preserve">W przypadku zmiany adresu, Strona obowiązana jest niezwłocznie powiadomić o tym drugą Stronę. </w:t>
      </w:r>
    </w:p>
    <w:p w14:paraId="56614DEA" w14:textId="3B678ABB" w:rsidR="00AC7481" w:rsidRPr="00E63F5F" w:rsidRDefault="00AC7481" w:rsidP="00E63F5F">
      <w:pPr>
        <w:pStyle w:val="Standard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W przypadku braku takiego zawiadomienia korespondencję dostarczoną pod poprzedni adres uważa się za</w:t>
      </w:r>
      <w:r w:rsidR="00E63F5F">
        <w:rPr>
          <w:rFonts w:ascii="Arial Narrow" w:hAnsi="Arial Narrow" w:cs="Arial"/>
          <w:sz w:val="22"/>
          <w:szCs w:val="22"/>
        </w:rPr>
        <w:t> </w:t>
      </w:r>
      <w:r w:rsidRPr="00E63F5F">
        <w:rPr>
          <w:rFonts w:ascii="Arial Narrow" w:hAnsi="Arial Narrow" w:cs="Arial"/>
          <w:sz w:val="22"/>
          <w:szCs w:val="22"/>
        </w:rPr>
        <w:t>doręczoną.</w:t>
      </w:r>
    </w:p>
    <w:p w14:paraId="6DF6E678" w14:textId="77777777" w:rsidR="00AC7481" w:rsidRPr="00E63F5F" w:rsidRDefault="00AC7481" w:rsidP="00E63F5F">
      <w:pPr>
        <w:pStyle w:val="Standard"/>
        <w:numPr>
          <w:ilvl w:val="0"/>
          <w:numId w:val="8"/>
        </w:numPr>
        <w:spacing w:after="60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sz w:val="22"/>
          <w:szCs w:val="22"/>
        </w:rPr>
        <w:t>Umowę sporządzono w dwóch jednobrzmiących egzemplarzach, po jednym dla każdej ze Stron.</w:t>
      </w:r>
    </w:p>
    <w:p w14:paraId="1911E6BF" w14:textId="132B6829" w:rsidR="008A6FC6" w:rsidRPr="00E63F5F" w:rsidRDefault="00AC7481" w:rsidP="00E63F5F">
      <w:pPr>
        <w:pStyle w:val="Standard"/>
        <w:tabs>
          <w:tab w:val="left" w:pos="0"/>
        </w:tabs>
        <w:spacing w:line="276" w:lineRule="auto"/>
        <w:ind w:firstLine="1701"/>
        <w:jc w:val="both"/>
        <w:rPr>
          <w:rFonts w:ascii="Arial Narrow" w:hAnsi="Arial Narrow"/>
          <w:sz w:val="22"/>
          <w:szCs w:val="22"/>
        </w:rPr>
      </w:pPr>
      <w:r w:rsidRPr="00E63F5F">
        <w:rPr>
          <w:rFonts w:ascii="Arial Narrow" w:hAnsi="Arial Narrow" w:cs="Arial"/>
          <w:b/>
          <w:sz w:val="22"/>
          <w:szCs w:val="22"/>
        </w:rPr>
        <w:t xml:space="preserve">Biorący do używania: </w:t>
      </w:r>
      <w:r w:rsidRPr="00E63F5F">
        <w:rPr>
          <w:rFonts w:ascii="Arial Narrow" w:hAnsi="Arial Narrow" w:cs="Arial"/>
          <w:b/>
          <w:sz w:val="22"/>
          <w:szCs w:val="22"/>
        </w:rPr>
        <w:tab/>
      </w:r>
      <w:r w:rsidRPr="00E63F5F">
        <w:rPr>
          <w:rFonts w:ascii="Arial Narrow" w:hAnsi="Arial Narrow" w:cs="Arial"/>
          <w:b/>
          <w:sz w:val="22"/>
          <w:szCs w:val="22"/>
        </w:rPr>
        <w:tab/>
      </w:r>
      <w:r w:rsidRPr="00E63F5F">
        <w:rPr>
          <w:rFonts w:ascii="Arial Narrow" w:hAnsi="Arial Narrow" w:cs="Arial"/>
          <w:b/>
          <w:sz w:val="22"/>
          <w:szCs w:val="22"/>
        </w:rPr>
        <w:tab/>
        <w:t>Użyczający:</w:t>
      </w:r>
    </w:p>
    <w:sectPr w:rsidR="008A6FC6" w:rsidRPr="00E6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3A9"/>
    <w:multiLevelType w:val="hybridMultilevel"/>
    <w:tmpl w:val="5D98F778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1192C"/>
    <w:multiLevelType w:val="multilevel"/>
    <w:tmpl w:val="B2D41EA4"/>
    <w:lvl w:ilvl="0">
      <w:start w:val="1"/>
      <w:numFmt w:val="decimal"/>
      <w:lvlText w:val="%1."/>
      <w:lvlJc w:val="left"/>
      <w:pPr>
        <w:ind w:left="308" w:hanging="450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2" w15:restartNumberingAfterBreak="0">
    <w:nsid w:val="27860A36"/>
    <w:multiLevelType w:val="hybridMultilevel"/>
    <w:tmpl w:val="C18C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68E1"/>
    <w:multiLevelType w:val="hybridMultilevel"/>
    <w:tmpl w:val="B5D05CCA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138F"/>
    <w:multiLevelType w:val="hybridMultilevel"/>
    <w:tmpl w:val="0C0A3812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48FE"/>
    <w:multiLevelType w:val="hybridMultilevel"/>
    <w:tmpl w:val="DFB815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E2567"/>
    <w:multiLevelType w:val="hybridMultilevel"/>
    <w:tmpl w:val="2BC4684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1B12C2C"/>
    <w:multiLevelType w:val="multilevel"/>
    <w:tmpl w:val="B2D41EA4"/>
    <w:lvl w:ilvl="0">
      <w:start w:val="1"/>
      <w:numFmt w:val="decimal"/>
      <w:lvlText w:val="%1."/>
      <w:lvlJc w:val="left"/>
      <w:pPr>
        <w:ind w:left="308" w:hanging="450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8" w15:restartNumberingAfterBreak="0">
    <w:nsid w:val="62FE081E"/>
    <w:multiLevelType w:val="hybridMultilevel"/>
    <w:tmpl w:val="0FBACBAE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928C6"/>
    <w:multiLevelType w:val="hybridMultilevel"/>
    <w:tmpl w:val="84DC5604"/>
    <w:lvl w:ilvl="0" w:tplc="99B0A0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D0DA8"/>
    <w:multiLevelType w:val="hybridMultilevel"/>
    <w:tmpl w:val="DFB815D0"/>
    <w:lvl w:ilvl="0" w:tplc="00B45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4DC6"/>
    <w:multiLevelType w:val="hybridMultilevel"/>
    <w:tmpl w:val="425883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83063">
    <w:abstractNumId w:val="6"/>
  </w:num>
  <w:num w:numId="2" w16cid:durableId="936795561">
    <w:abstractNumId w:val="3"/>
  </w:num>
  <w:num w:numId="3" w16cid:durableId="1831021933">
    <w:abstractNumId w:val="10"/>
  </w:num>
  <w:num w:numId="4" w16cid:durableId="868492609">
    <w:abstractNumId w:val="11"/>
  </w:num>
  <w:num w:numId="5" w16cid:durableId="1281062612">
    <w:abstractNumId w:val="9"/>
  </w:num>
  <w:num w:numId="6" w16cid:durableId="3675438">
    <w:abstractNumId w:val="4"/>
  </w:num>
  <w:num w:numId="7" w16cid:durableId="334849152">
    <w:abstractNumId w:val="8"/>
  </w:num>
  <w:num w:numId="8" w16cid:durableId="1237740470">
    <w:abstractNumId w:val="0"/>
  </w:num>
  <w:num w:numId="9" w16cid:durableId="701130747">
    <w:abstractNumId w:val="5"/>
  </w:num>
  <w:num w:numId="10" w16cid:durableId="1870725233">
    <w:abstractNumId w:val="2"/>
  </w:num>
  <w:num w:numId="11" w16cid:durableId="1406610393">
    <w:abstractNumId w:val="1"/>
  </w:num>
  <w:num w:numId="12" w16cid:durableId="108939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9DD2168-14A7-4206-BD08-D473B0586B06}"/>
  </w:docVars>
  <w:rsids>
    <w:rsidRoot w:val="00CD1F37"/>
    <w:rsid w:val="002D76B1"/>
    <w:rsid w:val="00475C26"/>
    <w:rsid w:val="008A6FC6"/>
    <w:rsid w:val="009425A6"/>
    <w:rsid w:val="00AC7481"/>
    <w:rsid w:val="00B37456"/>
    <w:rsid w:val="00CD1F37"/>
    <w:rsid w:val="00E6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5B42"/>
  <w15:chartTrackingRefBased/>
  <w15:docId w15:val="{EF8DF6FD-DB11-42DE-99A1-E46E37C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481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1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F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F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F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F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F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F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1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1F3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D1F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1F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F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1F3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C74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C748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AC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b.edu.pl/odo/start/obowiazki-informacyj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s@p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9DD2168-14A7-4206-BD08-D473B0586B0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1135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Szeps</dc:creator>
  <cp:keywords/>
  <dc:description/>
  <cp:lastModifiedBy>Paweł Szeps</cp:lastModifiedBy>
  <cp:revision>4</cp:revision>
  <dcterms:created xsi:type="dcterms:W3CDTF">2025-07-04T10:53:00Z</dcterms:created>
  <dcterms:modified xsi:type="dcterms:W3CDTF">2025-07-04T11:00:00Z</dcterms:modified>
</cp:coreProperties>
</file>