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BF02" w14:textId="77777777" w:rsidR="00DC2E79" w:rsidRPr="00A720AB" w:rsidRDefault="00DC2E79" w:rsidP="00DC2E79">
      <w:p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Informacja Administratora w związku z przetwarzaniem danych osobowych 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</w:p>
    <w:p w14:paraId="1E5C8F90" w14:textId="77777777" w:rsidR="00DC2E79" w:rsidRPr="00A720AB" w:rsidRDefault="00DC2E79" w:rsidP="00DC2E79">
      <w:pPr>
        <w:numPr>
          <w:ilvl w:val="0"/>
          <w:numId w:val="1"/>
        </w:num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Administratorem Pani/Pana danych osobowych jest Politechnika Białostocka, ul. Wiejska 45A, 15-351 Białystok (zwana dalej Uczelnią), tel.: 85 746 90 00, www.bip.pb.edu.pl, e-mail: rektorat@pb.edu.pl;</w:t>
      </w:r>
    </w:p>
    <w:p w14:paraId="5FFC4700" w14:textId="77777777" w:rsidR="00DC2E79" w:rsidRPr="00A720AB" w:rsidRDefault="00DC2E79" w:rsidP="00DC2E79">
      <w:pPr>
        <w:numPr>
          <w:ilvl w:val="0"/>
          <w:numId w:val="1"/>
        </w:num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Administrator, zgodnie z art. 37 ust. 1 lit. a RODO, powołał Inspektora Ochrony Danych, z którym w sprawach związanych z przetwarzaniem Pani/Pana danych osobowych, może się Pani/Pan kontaktować za pomocą poczty elektronicznej pod adresem: iod@pb.edu.pl.</w:t>
      </w:r>
    </w:p>
    <w:p w14:paraId="6C3CB3F9" w14:textId="77777777" w:rsidR="00DC2E79" w:rsidRPr="00A720AB" w:rsidRDefault="00DC2E79" w:rsidP="00DC2E79">
      <w:pPr>
        <w:numPr>
          <w:ilvl w:val="0"/>
          <w:numId w:val="1"/>
        </w:numPr>
        <w:tabs>
          <w:tab w:val="clear" w:pos="720"/>
        </w:tabs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Pani/Pana dane osobowe przetwarzane będą w celu:</w:t>
      </w:r>
      <w:r w:rsidRPr="00A720AB">
        <w:rPr>
          <w:rFonts w:ascii="Hanken Grotesk" w:hAnsi="Hanken Grotesk"/>
          <w:sz w:val="20"/>
          <w:szCs w:val="20"/>
        </w:rPr>
        <w:br/>
        <w:t>a. prowadzenia postępowania w związku z ubieganiem się o przyznanie pomocy materialnej na podstawie – art. 6 ust. 1 lit. c RODO a w przypadku danych szczególnej kategorii na podstawie art. 9 ust. 2 lit. g RODO tj. wypełnienia obowiązków prawnych wynikających z art. 86 ustawy Prawo o szkolnictwie wyższym i nauce (tj. Dz.U. z 2024 r. poz. 1571),</w:t>
      </w:r>
      <w:r w:rsidRPr="00A720AB">
        <w:rPr>
          <w:rFonts w:ascii="Hanken Grotesk" w:hAnsi="Hanken Grotesk"/>
          <w:sz w:val="20"/>
          <w:szCs w:val="20"/>
        </w:rPr>
        <w:br/>
        <w:t>b. rachunkowości,</w:t>
      </w:r>
      <w:r w:rsidRPr="00A720AB">
        <w:rPr>
          <w:rFonts w:ascii="Hanken Grotesk" w:hAnsi="Hanken Grotesk"/>
          <w:sz w:val="20"/>
          <w:szCs w:val="20"/>
        </w:rPr>
        <w:br/>
        <w:t>– na podstawie art. 6 ust 1 lit. c RODO,</w:t>
      </w:r>
      <w:r w:rsidRPr="00A720AB">
        <w:rPr>
          <w:rFonts w:ascii="Hanken Grotesk" w:hAnsi="Hanken Grotesk"/>
          <w:sz w:val="20"/>
          <w:szCs w:val="20"/>
        </w:rPr>
        <w:br/>
        <w:t>c. generowania statystyk,</w:t>
      </w:r>
      <w:r w:rsidRPr="00A720AB">
        <w:rPr>
          <w:rFonts w:ascii="Hanken Grotesk" w:hAnsi="Hanken Grotesk"/>
          <w:sz w:val="20"/>
          <w:szCs w:val="20"/>
        </w:rPr>
        <w:br/>
        <w:t>d. windykacji należności i/lub obrony/dochodzenia roszczeń na podstawie prawnie uzasadnionego interesu Uczelni polegającego na możliwości dochodzenia roszczeń i generowania statystyk przez administratora - art. 6 ust. 1 lit. f RODO.</w:t>
      </w:r>
    </w:p>
    <w:p w14:paraId="6FD143A7" w14:textId="77777777" w:rsidR="00DC2E79" w:rsidRPr="00A720AB" w:rsidRDefault="00DC2E79" w:rsidP="00DC2E79">
      <w:pPr>
        <w:numPr>
          <w:ilvl w:val="0"/>
          <w:numId w:val="1"/>
        </w:num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Odbiorcami Pana/Pani danych osobowych mogą być banki, dostawcy usług pocztowych i kurierskich, obsługa prawna administratora oraz inne podmioty, którym dane będą musiały być udostępnione na podstawie przepisów.</w:t>
      </w:r>
    </w:p>
    <w:p w14:paraId="4A1D4299" w14:textId="77777777" w:rsidR="00DC2E79" w:rsidRPr="00A720AB" w:rsidRDefault="00DC2E79" w:rsidP="00DC2E79">
      <w:pPr>
        <w:numPr>
          <w:ilvl w:val="0"/>
          <w:numId w:val="1"/>
        </w:num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Pani/Pana dane osobowe będą przechowywane przez okres niezbędny do realizacji wyżej określonych celów tj. przez czas niezbędny do rozpatrzenia wniosku oraz wydania decyzji w zakresie przyznania świadczenia oraz przez czas niezbędny do rozliczenia świadczenia i obowiązkowego przechowywania dokumentacji finansowo-księgowej i sprawozdawczej, a następnie przez okres wynikający z przepisów prawa, zgodnie z przepisami dotyczącymi archiwizacji.</w:t>
      </w:r>
    </w:p>
    <w:p w14:paraId="5F90B4D5" w14:textId="77777777" w:rsidR="00DC2E79" w:rsidRPr="00A720AB" w:rsidRDefault="00DC2E79" w:rsidP="00DC2E79">
      <w:pPr>
        <w:numPr>
          <w:ilvl w:val="0"/>
          <w:numId w:val="1"/>
        </w:num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Przysługuje Pani/Panu prawo dostępu do treści swoich danych oraz z zastrzeżeniem przepisów prawa przysługuje Pani/Panu prawo do:</w:t>
      </w:r>
      <w:r w:rsidRPr="00A720AB">
        <w:rPr>
          <w:rFonts w:ascii="Hanken Grotesk" w:hAnsi="Hanken Grotesk"/>
          <w:sz w:val="20"/>
          <w:szCs w:val="20"/>
        </w:rPr>
        <w:br/>
        <w:t>a. sprostowania danych;</w:t>
      </w:r>
      <w:r w:rsidRPr="00A720AB">
        <w:rPr>
          <w:rFonts w:ascii="Hanken Grotesk" w:hAnsi="Hanken Grotesk"/>
          <w:sz w:val="20"/>
          <w:szCs w:val="20"/>
        </w:rPr>
        <w:br/>
        <w:t>b. usunięcia danych;</w:t>
      </w:r>
      <w:r w:rsidRPr="00A720AB">
        <w:rPr>
          <w:rFonts w:ascii="Hanken Grotesk" w:hAnsi="Hanken Grotesk"/>
          <w:sz w:val="20"/>
          <w:szCs w:val="20"/>
        </w:rPr>
        <w:br/>
        <w:t>c. ograniczenia przetwarzania danych;</w:t>
      </w:r>
      <w:r w:rsidRPr="00A720AB">
        <w:rPr>
          <w:rFonts w:ascii="Hanken Grotesk" w:hAnsi="Hanken Grotesk"/>
          <w:sz w:val="20"/>
          <w:szCs w:val="20"/>
        </w:rPr>
        <w:br/>
        <w:t>d. wniesienia sprzeciwu wobec przetwarzania danych osobowych;</w:t>
      </w:r>
    </w:p>
    <w:p w14:paraId="4D7633A2" w14:textId="77777777" w:rsidR="00DC2E79" w:rsidRPr="00A720AB" w:rsidRDefault="00DC2E79" w:rsidP="00DC2E79">
      <w:pPr>
        <w:numPr>
          <w:ilvl w:val="0"/>
          <w:numId w:val="1"/>
        </w:num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4AA7A90A" w14:textId="77777777" w:rsidR="00DC2E79" w:rsidRPr="00A720AB" w:rsidRDefault="00DC2E79" w:rsidP="00DC2E79">
      <w:pPr>
        <w:numPr>
          <w:ilvl w:val="0"/>
          <w:numId w:val="1"/>
        </w:num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Podanie danych osobowych jest wymogiem ustawowym i jest niezbędne do złożenia wniosku i przyznania stypendium. Brak ich podania uniemożliwi Pani/Panu przyznanie stypendium.</w:t>
      </w:r>
    </w:p>
    <w:p w14:paraId="25CA0D5B" w14:textId="5818B53D" w:rsidR="00DC2E79" w:rsidRPr="00A720AB" w:rsidRDefault="00DC2E79" w:rsidP="00A720AB">
      <w:pPr>
        <w:numPr>
          <w:ilvl w:val="0"/>
          <w:numId w:val="1"/>
        </w:numPr>
        <w:rPr>
          <w:rFonts w:ascii="Hanken Grotesk" w:hAnsi="Hanken Grotesk"/>
          <w:sz w:val="20"/>
          <w:szCs w:val="20"/>
        </w:rPr>
      </w:pPr>
      <w:r w:rsidRPr="00A720AB">
        <w:rPr>
          <w:rFonts w:ascii="Hanken Grotesk" w:hAnsi="Hanken Grotesk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sectPr w:rsidR="00DC2E79" w:rsidRPr="00A720AB" w:rsidSect="00DC2E79">
      <w:pgSz w:w="11906" w:h="16838"/>
      <w:pgMar w:top="1417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nken Grotesk">
    <w:panose1 w:val="00000000000000000000"/>
    <w:charset w:val="EE"/>
    <w:family w:val="auto"/>
    <w:pitch w:val="variable"/>
    <w:sig w:usb0="A00000FF" w:usb1="40002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3F6"/>
    <w:multiLevelType w:val="multilevel"/>
    <w:tmpl w:val="D1C6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6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79"/>
    <w:rsid w:val="002D5204"/>
    <w:rsid w:val="00314C05"/>
    <w:rsid w:val="006F3712"/>
    <w:rsid w:val="00A720AB"/>
    <w:rsid w:val="00DC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514B"/>
  <w15:chartTrackingRefBased/>
  <w15:docId w15:val="{05CCEE3C-7390-4AF0-AC42-247B9597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E79"/>
  </w:style>
  <w:style w:type="paragraph" w:styleId="Nagwek1">
    <w:name w:val="heading 1"/>
    <w:basedOn w:val="Normalny"/>
    <w:next w:val="Normalny"/>
    <w:link w:val="Nagwek1Znak"/>
    <w:uiPriority w:val="9"/>
    <w:qFormat/>
    <w:rsid w:val="00DC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E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E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E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E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E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E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E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2E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E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E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Niemyjska</dc:creator>
  <cp:keywords/>
  <dc:description/>
  <cp:lastModifiedBy>Joanna Niemyjska</cp:lastModifiedBy>
  <cp:revision>2</cp:revision>
  <dcterms:created xsi:type="dcterms:W3CDTF">2025-09-30T12:25:00Z</dcterms:created>
  <dcterms:modified xsi:type="dcterms:W3CDTF">2025-09-30T12:25:00Z</dcterms:modified>
</cp:coreProperties>
</file>