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23" w:rsidRPr="000D5723" w:rsidRDefault="000D5723" w:rsidP="000D57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na temat stypendiów Ministra Edukacji i Nauki za znaczące osiągnięcia dla studentów na rok akademicki 2023/2024 (konkurs SST04)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11.09.2023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 października do dnia 25 października 2023 r. rektorzy uczelni mogą składać wnioski o przyznanie stypendium dla studentów wykazujących się znaczącymi osiągnięciami naukowymi lub artystycznymi związanymi ze studiami, lub znaczącymi osiągnięciami sportowymi.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Podstawa prawna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Kwestie przyznawania stypendiów ministra dla studentów regulują przepisy:</w:t>
      </w:r>
    </w:p>
    <w:p w:rsidR="000D5723" w:rsidRPr="000D5723" w:rsidRDefault="000D5723" w:rsidP="000D5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93, art. 359, art. 361 i art. 363 ustawy z dnia 20 lipca 2018 r. – Prawo o szkolnictwie wyższym i nauce (Dz. U. z 2023 r. poz. 742, ze zm.) oraz</w:t>
      </w:r>
    </w:p>
    <w:p w:rsidR="000D5723" w:rsidRPr="000D5723" w:rsidRDefault="000D5723" w:rsidP="000D5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Nauki i Szkolnictwa Wyższego z dnia 1 kwietnia 2019 r. w sprawie stypendiów ministra właściwego do spraw szkolnictwa wyższego i nauki dla studentów i wybitnych młodych naukowców (Dz. U. z 2022 r. poz. 428).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Warunki otrzymania stypendium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1. Kto może otrzymać stypendium?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Stypendium ministra może otrzymać student wykazujący się:</w:t>
      </w:r>
    </w:p>
    <w:p w:rsidR="000D5723" w:rsidRPr="000D5723" w:rsidRDefault="000D5723" w:rsidP="000D57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znaczącymi osiągnięciami naukowymi lub artystycznymi </w:t>
      </w: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związanymi ze studiami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:rsidR="000D5723" w:rsidRPr="000D5723" w:rsidRDefault="000D5723" w:rsidP="000D57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znaczącymi osiągnięciami sportowymi.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Stypendium ministra przysługuje na studiach pierwszego stopnia, studiach drugiego stopnia i jednolitych studiach magisterskich.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kształcący się równocześnie na kilku kierunkach studiów może otrzymać stypendium tylko na jednym, wskazanym przez niego kierunku.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Stypendium ministra na rok akademicki 2023/2024 może zostać przyznane studentowi, który spełnił łącznie następujące warunki:</w:t>
      </w:r>
    </w:p>
    <w:p w:rsidR="000D5723" w:rsidRPr="000D5723" w:rsidRDefault="000D5723" w:rsidP="000D5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 poprzednim roku akademickim (czyli 2022/2023) zaliczył rok studiów oraz</w:t>
      </w:r>
    </w:p>
    <w:p w:rsidR="000D5723" w:rsidRPr="000D5723" w:rsidRDefault="000D5723" w:rsidP="000D5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uzyskał wpis na </w:t>
      </w: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kolejny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studiów w danym roku akademickim (czyli 2023/2024).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wymogów nie stosuje się do studenta, który w roku złożenia wniosku o przyznanie stypendium (czyli w 2023 r.) został przyjęty na studia </w:t>
      </w: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drugiego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stopnia.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Opisany wyjątek dotyczy wyłącznie studentów studiów drugiego stopnia. Osoba przyjęta w 2023 r. na jednolite studia magisterskie albo na studia pierwszego stopnia nie może ubiegać się o stypendium na pierwszym roku tych studiów.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Niespełnienie wyżej wymienionych warunków spowoduje odmowę przyznania stypendium.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2. Komu nie przysługuje stypendium ministra?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Stypendium ministra nie przysługuje studentowi posiadającemu już tytuł zawodowy:</w:t>
      </w:r>
    </w:p>
    <w:p w:rsidR="000D5723" w:rsidRPr="000D5723" w:rsidRDefault="000D5723" w:rsidP="000D57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magistra, magistra inżyniera albo równorzędny;</w:t>
      </w:r>
    </w:p>
    <w:p w:rsidR="000D5723" w:rsidRPr="000D5723" w:rsidRDefault="000D5723" w:rsidP="000D57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licencjata, inżyniera albo równorzędny, ale tylko gdy ponownie podejmuje studia pierwszego stopnia.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Stypendium nie przysługuje również studentowi, w przypadku którego łączny okres studiów jest dłuższy niż 12 semestrów, z tym że w przypadku studiów:</w:t>
      </w:r>
    </w:p>
    <w:p w:rsidR="000D5723" w:rsidRPr="000D5723" w:rsidRDefault="000D5723" w:rsidP="000D5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pierwszego stopnia – gdy jest dłuższy niż 9 semestrów,</w:t>
      </w:r>
    </w:p>
    <w:p w:rsidR="000D5723" w:rsidRPr="000D5723" w:rsidRDefault="000D5723" w:rsidP="000D5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drugiego stopnia – gdy jest dłuższy niż 7 semestrów.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Do ww. łącznego okresu wlicza się każdy rozpoczęty semestr, nawet jeżeli student przebywał w jego trakcie na urlopie od zajęć w uczelni. Wyjątkiem są semestry na kolejnych studiach pierwszego stopnia rozpoczętych lub kontynuowanych po uzyskaniu pierwszego tytułu zawodowego licencjata, inżyniera albo równorzędnego – nie są one wliczane do okresu, w którym przysługuje stypendium ministra.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jednolitych studiów magisterskich trwających – zgodnie z przepisami prawa – 11 albo 12 semestrów, okres przysługiwania stypendiów ministra jest dłuższy o 2 semestry, a zatem wynosi łącznie 14 semestrów.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Ww. warunki są weryfikowane z danymi w systemie POL-on w trakcie oceny formalnej wniosków.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3. Jakie osiągnięcia są uznawane przy ocenie wniosku za znaczące?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Osiągnięcia </w:t>
      </w: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naukowe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artystyczne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 we wniosku muszą być związane z odbywanymi studiami na kierunku (lub na kierunkach – w przypadku indywidualnych studiów międzywydziałowych lub </w:t>
      </w:r>
      <w:proofErr w:type="spellStart"/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międzydziedzinowych</w:t>
      </w:r>
      <w:proofErr w:type="spellEnd"/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), z którego student ubiega się o stypendium. We wniosku nie należy wykazywać osiągnięć związanych ze studiami na innym kierunku (np. studiami równoległymi, w drugiej uczelni).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można też podawać we wniosku osiągnięć naukowych lub artystycznych spoza studiów, np. związanych z pracą zawodową, hobby lub innymi prywatnymi zainteresowaniami, etc.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znaczące </w:t>
      </w: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naukowe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studenta uważa się:</w:t>
      </w:r>
    </w:p>
    <w:p w:rsidR="000D5723" w:rsidRPr="000D5723" w:rsidRDefault="000D5723" w:rsidP="000D57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Autorstwo lub współautorstwo monografii naukowej lub rozdziału w monografii naukowej wydanej przez wydawnictwo, które w roku opublikowania monografii w ostatecznej formie było ujęte w wykazie wydawnictw sporządzonym zgodnie z przepisami wydanymi na podstawie art. 267 ust. 2 pkt 2 ustawy z dnia 20 lipca 2018 r. – Prawo o szkolnictwie wyższym i nauce;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Aktualny wykaz wydawnictw z dnia 22 lipca 2021 r. znajduje się </w:t>
      </w:r>
      <w:hyperlink r:id="rId5" w:history="1">
        <w:r w:rsidRPr="000D57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Publikacje w wydawnictwach spoza ww. wykazu nie stanowią znaczących osiągnięć i nie mogą być wykazywane we wniosku.</w:t>
      </w:r>
    </w:p>
    <w:p w:rsidR="000D5723" w:rsidRPr="000D5723" w:rsidRDefault="000D5723" w:rsidP="000D57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Autorstwo lub współautorstwo artykułu naukowego opublikowanego w czasopiśmie naukowym lub w recenzowanych materiałach z konferencji międzynarodowej, które w roku opublikowania artykułu w ostatecznej formie były ujęte w wykazie tych czasopism i materiałów sporządzonym zgodnie z przepisami wydanymi na podstawie art. 267 ust. 2 pkt 2 ustawy;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Aktualny wykaz czasopism naukowych i recenzowanych materiałów z konferencji międzynarodowych z dnia 17 lipca 2023 r. znajduje się </w:t>
      </w:r>
      <w:hyperlink r:id="rId6" w:history="1">
        <w:r w:rsidRPr="000D57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Publikacje w czasopismach lub materiałach z konferencji spoza ww. wykazu nie stanowią znaczących osiągnięć i nie mogą być wykazywane we wniosku.</w:t>
      </w:r>
    </w:p>
    <w:p w:rsidR="000D5723" w:rsidRPr="000D5723" w:rsidRDefault="000D5723" w:rsidP="000D57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Znaczący udział w projekcie badawczym o wysokim poziomie innowacyjności, realizowanym przez uczelnię, w której student odbywa lub odbywał kształcenie, w tym udział w projekcie badawczym finansowanym w ramach konkursu ogólnopolskiego lub międzynarodowego;</w:t>
      </w:r>
    </w:p>
    <w:p w:rsidR="000D5723" w:rsidRPr="000D5723" w:rsidRDefault="000D5723" w:rsidP="000D57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 wygłoszenie referatu naukowego dotyczącego badań naukowych o wysokim poziomie innowacyjności, którego student jest autorem lub współautorem, na ogólnopolskiej lub międzynarodowej konferencji naukowej o wysokim prestiżu zorganizowanej przez podmiot, o którym mowa w art. 7 ust. 1 ustawy, zagraniczną uczelnię lub zagraniczną instytucję naukową;</w:t>
      </w:r>
    </w:p>
    <w:p w:rsidR="000D5723" w:rsidRPr="000D5723" w:rsidRDefault="000D5723" w:rsidP="000D57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nagrody indywidualnej lub znaczący udział w powstaniu osiągnięcia, za które uzyskano nagrodę zespołową w konkursie o wysokim prestiżu i o zasięgu międzynarodowym, w którym 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uczestniczyli studenci uczeln</w:t>
      </w:r>
      <w:bookmarkStart w:id="0" w:name="_GoBack"/>
      <w:bookmarkEnd w:id="0"/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i co najmniej z pięciu państw, z wyłączeniem konkursów organizowanych w ramach międzynarodowych konferencji naukowych.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znaczące </w:t>
      </w: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artystyczne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studenta uważa się:</w:t>
      </w:r>
    </w:p>
    <w:p w:rsidR="000D5723" w:rsidRPr="000D5723" w:rsidRDefault="000D5723" w:rsidP="000D5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Autorstwo lub wykonanie utworu muzycznego lub innej formy muzycznej zaprezentowanych na przeglądzie, festiwalu lub koncercie o wysokim prestiżu i o co najmniej krajowym zasięgu;</w:t>
      </w:r>
    </w:p>
    <w:p w:rsidR="000D5723" w:rsidRPr="000D5723" w:rsidRDefault="000D5723" w:rsidP="000D5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Autorstwo lub znaczący wkład autorski utworów muzycznych nagranych na płycie wydanej przez firmę producencką o wysokim prestiżu;</w:t>
      </w:r>
    </w:p>
    <w:p w:rsidR="000D5723" w:rsidRPr="000D5723" w:rsidRDefault="000D5723" w:rsidP="000D5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Znaczący udział w powstaniu utworu audiowizualnego, w tym filmowego, zaprezentowanego na przeglądzie lub festiwalu o wysokim prestiżu i o co najmniej krajowym zasięgu lub w obiegu kinowym lub telewizyjnym, w tym reżyseria, montaż, autorstwo scenografii lub zdjęć, odegranie pierwszo- lub drugoplanowej roli;</w:t>
      </w:r>
    </w:p>
    <w:p w:rsidR="000D5723" w:rsidRPr="000D5723" w:rsidRDefault="000D5723" w:rsidP="000D5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Znaczący udział w powstaniu spektaklu teatralnego, operowego, operetkowego, baletowego lub musicalowego, zaprezentowanego na przeglądzie lub festiwalu o wysokim prestiżu i o co najmniej krajowym zasięgu lub w obiegu scenicznym lub telewizyjnym, w tym reżyseria, autorstwo scenografii, odegranie pierwszo- lub drugoplanowej roli;</w:t>
      </w:r>
    </w:p>
    <w:p w:rsidR="000D5723" w:rsidRPr="000D5723" w:rsidRDefault="000D5723" w:rsidP="000D5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Autorstwo formy choreograficznej zaprezentowanej na przeglądzie lub festiwalu o wysokim prestiżu i o co najmniej krajowym zasięgu lub w obiegu scenicznym lub telewizyjnym;</w:t>
      </w:r>
    </w:p>
    <w:p w:rsidR="000D5723" w:rsidRPr="000D5723" w:rsidRDefault="000D5723" w:rsidP="000D5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Autorstwo dzieła plastycznego lub architektonicznego zaprezentowanego na zbiorowej wystawie zorganizowanej przez instytucję kultury o wysokim prestiżu lub w przestrzeni publicznej;</w:t>
      </w:r>
    </w:p>
    <w:p w:rsidR="000D5723" w:rsidRPr="000D5723" w:rsidRDefault="000D5723" w:rsidP="000D5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Indywidualną autorską wystawę plastyczną zorganizowaną przez instytucję kultury o wysokim prestiżu;</w:t>
      </w:r>
    </w:p>
    <w:p w:rsidR="000D5723" w:rsidRPr="000D5723" w:rsidRDefault="000D5723" w:rsidP="000D5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Uzyskanie nagrody indywidualnej lub znaczący udział w powstaniu osiągnięcia, za które uzyskano nagrodę zespołową w konkursie, na przeglądzie lub festiwalu muzycznym, teatralnym, filmowym, plastycznym lub architektonicznym o wysokim prestiżu i o zasięgu międzynarodowym.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W przypadku osiągnięć artystycznych, słowo „autorstwo” oznacza 100% wkład autorski w dane dzieło. Współautorstwo (znaczący wkład autorski lub znaczący udział) jest uznawane za znaczące osiągnięcie tylko w przypadku osiągnięć w kat. 2, 3, 4 i 8.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znaczące </w:t>
      </w: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sportowe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studenta uważa się zajęcie w:</w:t>
      </w:r>
    </w:p>
    <w:p w:rsidR="000D5723" w:rsidRPr="000D5723" w:rsidRDefault="000D5723" w:rsidP="000D57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sportach olimpijskich, paraolimpijskich lub objętych programem igrzysk głuchych, w rywalizacji indywidualnej albo drużynowej, w których działają polskie związki sportowe, o których mowa w ustawie z dnia 25 czerwca 2010 r. o sporcie (Dz. U. z 2022 r. poz. 1599, ze zm.), co najmniej: </w:t>
      </w:r>
    </w:p>
    <w:p w:rsidR="000D5723" w:rsidRPr="000D5723" w:rsidRDefault="000D5723" w:rsidP="000D572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szesnastego miejsca w igrzyskach olimpijskich, igrzyskach paraolimpijskich lub igrzyskach głuchych,</w:t>
      </w:r>
    </w:p>
    <w:p w:rsidR="000D5723" w:rsidRPr="000D5723" w:rsidRDefault="000D5723" w:rsidP="000D572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ósmego miejsca w mistrzostwach świata,</w:t>
      </w:r>
    </w:p>
    <w:p w:rsidR="000D5723" w:rsidRPr="000D5723" w:rsidRDefault="000D5723" w:rsidP="000D572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szóstego miejsca w mistrzostwach Europy,</w:t>
      </w:r>
    </w:p>
    <w:p w:rsidR="000D5723" w:rsidRPr="000D5723" w:rsidRDefault="000D5723" w:rsidP="000D572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trzeciego miejsca w młodzieżowych mistrzostwach świata lub Europy,</w:t>
      </w:r>
    </w:p>
    <w:p w:rsidR="000D5723" w:rsidRPr="000D5723" w:rsidRDefault="000D5723" w:rsidP="000D572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pierwszego miejsca w mistrzostwach Polski rozgrywanych w kategorii seniora,</w:t>
      </w:r>
    </w:p>
    <w:p w:rsidR="000D5723" w:rsidRPr="000D5723" w:rsidRDefault="000D5723" w:rsidP="000D572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miejsca, o którym mowa w lit. b–e, w zawodach organizowanych dla osób niepełnosprawnych;</w:t>
      </w:r>
    </w:p>
    <w:p w:rsidR="000D5723" w:rsidRPr="000D5723" w:rsidRDefault="000D5723" w:rsidP="000D57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rywalizacji indywidualnej albo drużynowej w sportach, w których działają polskie związki sportowe, o których mowa w ustawie z dnia 25 czerwca 2010 r. o sporcie, co najmniej trzeciego miejsca w: </w:t>
      </w:r>
    </w:p>
    <w:p w:rsidR="000D5723" w:rsidRPr="000D5723" w:rsidRDefault="000D5723" w:rsidP="000D572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uniwersjadzie,</w:t>
      </w:r>
    </w:p>
    <w:p w:rsidR="000D5723" w:rsidRPr="000D5723" w:rsidRDefault="000D5723" w:rsidP="000D572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akademickich mistrzostwach świata,</w:t>
      </w:r>
    </w:p>
    <w:p w:rsidR="000D5723" w:rsidRPr="000D5723" w:rsidRDefault="000D5723" w:rsidP="000D572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akademickich mistrzostwach Europy,</w:t>
      </w:r>
    </w:p>
    <w:p w:rsidR="000D5723" w:rsidRPr="000D5723" w:rsidRDefault="000D5723" w:rsidP="000D572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Europejskich Igrzyskach Studentów.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4. W jaki sposób są dokumentowane osiągnięcia?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 są dokumentowane w postaci pisemnej. Do wniosku należy dołączyć oświadczenia, zaświadczenia lub regulaminy dotyczące ww. osiągnięć.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Oświadczenia mogą być wypełniane własnoręcznie lub w edytorze tekstowym. Wykaz niezbędnych załączników oraz przykłady oświadczeń zostały zamieszczone na dole tej strony – do pobrania.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Oświadczenia dołączane do wniosku są podpisywane własnoręcznie albo elektronicznie.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podpisu własnoręcznego należy:</w:t>
      </w:r>
    </w:p>
    <w:p w:rsidR="000D5723" w:rsidRPr="000D5723" w:rsidRDefault="000D5723" w:rsidP="000D57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wypełnić wymagane pola w oświadczeniu (w edytorze tekstowym lub własnoręcznie),</w:t>
      </w:r>
    </w:p>
    <w:p w:rsidR="000D5723" w:rsidRPr="000D5723" w:rsidRDefault="000D5723" w:rsidP="000D57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własnoręcznie podpisać wydrukowane oświadczenie,</w:t>
      </w:r>
    </w:p>
    <w:p w:rsidR="000D5723" w:rsidRPr="000D5723" w:rsidRDefault="000D5723" w:rsidP="000D57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wykonać skan (lub zdjęcie) podpisanego oświadczenia,</w:t>
      </w:r>
    </w:p>
    <w:p w:rsidR="000D5723" w:rsidRPr="000D5723" w:rsidRDefault="000D5723" w:rsidP="000D57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zapisać zeskanowane oświadczenie jako plik PDF.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podpisu elektronicznego (bez konieczności druku) należy:</w:t>
      </w:r>
    </w:p>
    <w:p w:rsidR="000D5723" w:rsidRPr="000D5723" w:rsidRDefault="000D5723" w:rsidP="000D57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wypełnić wymagane pola w oświadczeniu (w edytorze tekstowym),</w:t>
      </w:r>
    </w:p>
    <w:p w:rsidR="000D5723" w:rsidRPr="000D5723" w:rsidRDefault="000D5723" w:rsidP="000D57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zapisać oświadczenie jako plik PDF,</w:t>
      </w:r>
    </w:p>
    <w:p w:rsidR="000D5723" w:rsidRPr="000D5723" w:rsidRDefault="000D5723" w:rsidP="000D57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podpisać plik PDF elektronicznie: </w:t>
      </w:r>
    </w:p>
    <w:p w:rsidR="000D5723" w:rsidRPr="000D5723" w:rsidRDefault="000D5723" w:rsidP="000D572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kwalifikowanym podpisem elektronicznym – tylko za pomocą aplikacji udostępnionej przez dostawcę tej usługi</w:t>
      </w:r>
    </w:p>
    <w:p w:rsidR="000D5723" w:rsidRPr="000D5723" w:rsidRDefault="00F15B83" w:rsidP="000D572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0D5723" w:rsidRPr="000D57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podpisem zaufanym</w:t>
        </w:r>
      </w:hyperlink>
    </w:p>
    <w:p w:rsidR="000D5723" w:rsidRPr="000D5723" w:rsidRDefault="000D5723" w:rsidP="000D572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podpisem osobistym (przez </w:t>
      </w:r>
      <w:hyperlink r:id="rId8" w:history="1">
        <w:r w:rsidRPr="000D57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e-dowód</w:t>
        </w:r>
      </w:hyperlink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przy pomocy czytnika lub aplikacji </w:t>
      </w:r>
      <w:proofErr w:type="spellStart"/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eDO</w:t>
      </w:r>
      <w:proofErr w:type="spellEnd"/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App</w:t>
      </w:r>
      <w:proofErr w:type="spellEnd"/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podpisania dokumentu (oświadczenia) niedopuszczalne jest:</w:t>
      </w:r>
    </w:p>
    <w:p w:rsidR="000D5723" w:rsidRPr="000D5723" w:rsidRDefault="000D5723" w:rsidP="000D57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wstawienie (wklejenie) do pliku PDF cyfrowego odwzorowania własnego podpisu (np. zdjęcia, skanu, obrazka, etc.),</w:t>
      </w:r>
    </w:p>
    <w:p w:rsidR="000D5723" w:rsidRPr="000D5723" w:rsidRDefault="000D5723" w:rsidP="000D57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w pliku PDF odręcznego podpisu rysikiem na ekranie monitora lub tabletu,</w:t>
      </w:r>
    </w:p>
    <w:p w:rsidR="000D5723" w:rsidRPr="000D5723" w:rsidRDefault="000D5723" w:rsidP="000D57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podpisanie pliku PDF za pomocą programu </w:t>
      </w:r>
      <w:proofErr w:type="spellStart"/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Acrobat</w:t>
      </w:r>
      <w:proofErr w:type="spellEnd"/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Reader przez funkcję „Podpisz się (dodaj inicjały/podpis)”.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Ww. sposoby nie stanowią elektronicznego podpisania dokumentu (oświadczenia). Wnioski, do których dołączono oświadczenia podpisane w sposób nieprawidłowy, będą odsyłane do uzupełnienia w trybie art. 64 § 2 Kpa, tj. poprzez wezwanie rektora uczelni do usunięcia braków w wyznaczonym terminie, nie krótszym niż 14 dni, z pouczeniem, że nieusunięcie tych braków spowoduje pozostawienie wniosku bez rozpoznania.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Tryb składania wniosku o stypendium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1. Kto składa wniosek o stypendium?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Wnioskodawcą stypendium ministra jest </w:t>
      </w: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wyłącznie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rektor uczelni.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przedstawiania rektorowi swoich kandydatur przez studentów powinien zostać określony samodzielnie przez uczelnię (tryb ten nie jest określony w rozporządzeniu).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Rektor może nie przesłać do ministra wniosku, który nie spełnia warunków formalnych (patrz pkt 2.1. i 2.2.) lub nie zawiera znaczących osiągnięć, o których mowa w rozporządzeniu.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2. Z jakiego okresu mogą być podawane osiągnięcia we wniosku?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We wniosku można przedstawić wyłącznie osiągnięcia uzyskane do dnia 30 września 2023 r. Muszą to być osiągnięcia uzyskane w okresie studiów, a więc:</w:t>
      </w:r>
    </w:p>
    <w:p w:rsidR="000D5723" w:rsidRPr="000D5723" w:rsidRDefault="000D5723" w:rsidP="000D57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studenta studiów pierwszego stopnia albo jednolitych studiów magisterskich – od dnia rozpoczęcia tych studiów</w:t>
      </w:r>
    </w:p>
    <w:p w:rsidR="000D5723" w:rsidRPr="000D5723" w:rsidRDefault="000D5723" w:rsidP="000D57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studenta studiów drugiego stopnia – od dnia rozpoczęcia studiów pierwszego stopnia poprzedzających studia drugiego stopnia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dotychczasowych stypendystów ministra, we wniosku można podać jedynie osiągnięcia uzyskane od 1 października roku akademickiego, w którym studentowi przyznano ostatnie stypendium ministra.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We wniosku nie można wykazywać osiągnięć, które zostały uzyskane w okresie urlopów od zajęć lub innych przerw udzielonych zgodnie z regulaminem studiów.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3. W jaki sposób są przekazywane wnioski do ministra?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są składane za pośrednictwem </w:t>
      </w:r>
      <w:hyperlink r:id="rId9" w:history="1">
        <w:r w:rsidRPr="000D57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Zintegrowanego Systemu Usług dla Nauki Obsługa Strumieni Finansowania (system OSF)</w:t>
        </w:r>
      </w:hyperlink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Moduł składania wniosków o stypendium zostanie udostępniony w systemie OSF </w:t>
      </w: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dniu 1 października 2023 r. od godz. 8:0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0.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może złożyć wyłącznie rektor uczelni albo osoba przez niego upoważniona – wyłącznie przez system OSF.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rektora powinno wprost wskazywać, że dana osoba jest upoważniona do składania wniosków o przyznanie studentom stypendium ministra za znaczące osiągnięcia.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Wnioski, które zostaną przesłane inną drogą niż przez system OSF (np. w postaci papierowej pocztą tradycyjną lub za pośrednictwem platformy </w:t>
      </w:r>
      <w:proofErr w:type="spellStart"/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ePUAP</w:t>
      </w:r>
      <w:proofErr w:type="spellEnd"/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 nie będą rozpatrywane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4. Jaki jest termin składania wniosków?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przyznanie stypendium składa się w terminie do dnia 25 października 2023 r. Po tej dacie system OSF automatycznie zakończy nabór wniosków.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Ww. termin jest terminem prawa materialnego, zatem nie podlega przywróceniu w trybie art. 58 Kpa.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Tryb przyznawania stypendium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1. Jakie są etapy procedury przyznawania stypendium?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 pierwszej kolejności wszystkie wnioski o przyznanie stypendium zostają poddane ocenie formalnej. Na tym etapie Ministerstwo weryfikuje z systemem POL-on dane dotyczące przebiegu studiów. Sprawdzana jest kompletność dokumentów oraz prawidłowość sposobu udokumentowania osiągnięć (patrz pkt 2.4).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wyniku oceny formalnej część wniosków może być odesłana do wnioskodawcy w celu uzupełnienia braków formalnych lub złożenia stosownych wyjaśnień. Odbywa się to przez system OSF oraz </w:t>
      </w:r>
      <w:proofErr w:type="spellStart"/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Ocenie merytorycznej podlegają wyłącznie wnioski spełniające wymagania formalne.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Klucz oceny wniosków w tym konkursie zostanie opublikowany przed rozpoczęciem naboru. Może on się różnić od wytycznych oceny stosowanych w poprzednim konkursie.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2. Do kiedy są rozpatrywane wnioski?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stypendium na rok akademicki 2023/2024 zostaną rozpatrzone w terminie do dnia 31 marca 2024 r.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otrzymania stypendium konieczne jest posiadanie statusu studenta w dniu wydania decyzji przez Ministra. Z konstrukcji art. 359 oraz art. 93 ustawy – Prawo o szkolnictwie wyższym i nauce wynika bowiem, że stypendium nie może otrzymać osoba niebędąca już studentem.</w:t>
      </w: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rozpatrzeniu wniosków przez Ministra, do uczelni oraz studentów zostaną przesłane decyzje administracyjne w sprawie przyznania albo odmowy przyznania stypendium.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72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Liczba, wysokość i sposób wypłacania stypendium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może przyznać maksymalnie 840 stypendiów.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Stypendium jest przyznawane na rok akademicki. Maksymalna wysokość stypendium wynosi 17.000 zł.  Wysokość stypendium zostanie ustalona w decyzji w sprawie przyznania stypendium.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Stypendium wypłaca studentowi uczelnia ze środków finansowych przekazanych na ten cel przez Ministra.</w:t>
      </w:r>
    </w:p>
    <w:p w:rsidR="000D5723" w:rsidRPr="000D5723" w:rsidRDefault="000D5723" w:rsidP="000D5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723">
        <w:rPr>
          <w:rFonts w:ascii="Times New Roman" w:eastAsia="Times New Roman" w:hAnsi="Times New Roman" w:cs="Times New Roman"/>
          <w:sz w:val="24"/>
          <w:szCs w:val="24"/>
          <w:lang w:eastAsia="pl-PL"/>
        </w:rPr>
        <w:t>Stypendium wypłaca się jednorazowo, w terminie 14 dni od dnia zaksięgowania środków na rachunku bankowym uczelni – na wskazany przez studenta rachunek bankowy albo rachunek w spółdzielczej kasie oszczędnościowo-kredytowej albo w gotówce.</w:t>
      </w:r>
    </w:p>
    <w:p w:rsidR="004C73EF" w:rsidRDefault="004C73EF"/>
    <w:sectPr w:rsidR="004C73EF" w:rsidSect="00F15B83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7C4"/>
    <w:multiLevelType w:val="multilevel"/>
    <w:tmpl w:val="9A1C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B431F"/>
    <w:multiLevelType w:val="multilevel"/>
    <w:tmpl w:val="8A24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83EED"/>
    <w:multiLevelType w:val="multilevel"/>
    <w:tmpl w:val="ACA0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C4EF2"/>
    <w:multiLevelType w:val="multilevel"/>
    <w:tmpl w:val="CA42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23ECC"/>
    <w:multiLevelType w:val="multilevel"/>
    <w:tmpl w:val="B364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D525F"/>
    <w:multiLevelType w:val="multilevel"/>
    <w:tmpl w:val="BC14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847D6"/>
    <w:multiLevelType w:val="multilevel"/>
    <w:tmpl w:val="4DAC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21D75"/>
    <w:multiLevelType w:val="multilevel"/>
    <w:tmpl w:val="943A0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9023E"/>
    <w:multiLevelType w:val="multilevel"/>
    <w:tmpl w:val="4226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17001"/>
    <w:multiLevelType w:val="multilevel"/>
    <w:tmpl w:val="3EF8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B6B6A"/>
    <w:multiLevelType w:val="multilevel"/>
    <w:tmpl w:val="18AA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980EB6"/>
    <w:multiLevelType w:val="multilevel"/>
    <w:tmpl w:val="2B18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70"/>
    <w:rsid w:val="000D5723"/>
    <w:rsid w:val="004C73EF"/>
    <w:rsid w:val="00896870"/>
    <w:rsid w:val="00F1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35CC9-F01E-4B2D-95C0-CACE8B25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D5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D5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D57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D572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5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572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event-date">
    <w:name w:val="event-date"/>
    <w:basedOn w:val="Normalny"/>
    <w:rsid w:val="000D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D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57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D572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e-dowod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j.gov.pl/nforms/signer/upload?xFormsAppName=SIGNER&amp;xadesPdf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dukacja-i-nauka/komunikat-ministra-edukacji-i-nauki-z-dnia-17-lipca-2023-r-w-sprawie-wykazu-czasopism-naukowych-i-recenzowanych-materialow-z-konferencji-miedzynarodowy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edukacja-i-nauka/komunikat-ministra-edukacji-i-nauki-w-sprawie-wykazu-wydawnictw-publikujacych-recenzowane-monografie-naukow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f.opi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2294</Words>
  <Characters>13770</Characters>
  <Application>Microsoft Office Word</Application>
  <DocSecurity>0</DocSecurity>
  <Lines>114</Lines>
  <Paragraphs>32</Paragraphs>
  <ScaleCrop>false</ScaleCrop>
  <Company>Politechnika Białostocka</Company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Jurgiel</dc:creator>
  <cp:keywords/>
  <dc:description/>
  <cp:lastModifiedBy>Julita Jurgiel</cp:lastModifiedBy>
  <cp:revision>3</cp:revision>
  <cp:lastPrinted>2023-09-12T11:23:00Z</cp:lastPrinted>
  <dcterms:created xsi:type="dcterms:W3CDTF">2023-09-12T11:17:00Z</dcterms:created>
  <dcterms:modified xsi:type="dcterms:W3CDTF">2023-09-12T11:23:00Z</dcterms:modified>
</cp:coreProperties>
</file>