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F762414"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31321B6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9258A0">
        <w:rPr>
          <w:rFonts w:ascii="Verdana" w:hAnsi="Verdana" w:cs="Calibri"/>
          <w:lang w:val="en-GB"/>
        </w:rPr>
        <w:t>5</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DBEB30D" w:rsidR="00116FBB" w:rsidRPr="00C718E5" w:rsidRDefault="00C718E5" w:rsidP="00C718E5">
            <w:pPr>
              <w:shd w:val="clear" w:color="auto" w:fill="FFFFFF"/>
              <w:ind w:right="-993"/>
              <w:rPr>
                <w:rFonts w:ascii="Verdana" w:hAnsi="Verdana" w:cs="Arial"/>
                <w:b/>
                <w:color w:val="002060"/>
                <w:sz w:val="20"/>
                <w:lang w:val="en-GB"/>
              </w:rPr>
            </w:pPr>
            <w:r w:rsidRPr="00C718E5">
              <w:rPr>
                <w:rFonts w:ascii="Verdana" w:hAnsi="Verdana" w:cs="Arial"/>
                <w:b/>
                <w:color w:val="002060"/>
                <w:sz w:val="20"/>
                <w:lang w:val="en-GB"/>
              </w:rPr>
              <w:t>BIALYSTOK UNIVERSITY</w:t>
            </w:r>
            <w:r w:rsidR="008A02C0">
              <w:rPr>
                <w:rFonts w:ascii="Verdana" w:hAnsi="Verdana" w:cs="Arial"/>
                <w:b/>
                <w:color w:val="002060"/>
                <w:sz w:val="20"/>
                <w:lang w:val="en-GB"/>
              </w:rPr>
              <w:t xml:space="preserve"> </w:t>
            </w:r>
            <w:r w:rsidRPr="00C718E5">
              <w:rPr>
                <w:rFonts w:ascii="Verdana" w:hAnsi="Verdana" w:cs="Arial"/>
                <w:b/>
                <w:color w:val="002060"/>
                <w:sz w:val="20"/>
                <w:lang w:val="en-GB"/>
              </w:rPr>
              <w:t>OF TECHNOLOGY, POLAND</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33B4A7E2" w:rsidR="007967A9" w:rsidRPr="008A02C0" w:rsidRDefault="00C718E5" w:rsidP="00107B17">
            <w:pPr>
              <w:shd w:val="clear" w:color="auto" w:fill="FFFFFF"/>
              <w:ind w:right="-993"/>
              <w:jc w:val="left"/>
              <w:rPr>
                <w:rFonts w:ascii="Verdana" w:hAnsi="Verdana" w:cs="Arial"/>
                <w:b/>
                <w:color w:val="002060"/>
                <w:sz w:val="20"/>
                <w:lang w:val="en-GB"/>
              </w:rPr>
            </w:pPr>
            <w:r w:rsidRPr="008A02C0">
              <w:rPr>
                <w:rFonts w:ascii="Verdana" w:hAnsi="Verdana" w:cs="Arial"/>
                <w:b/>
                <w:color w:val="002060"/>
                <w:sz w:val="20"/>
                <w:lang w:val="en-GB"/>
              </w:rPr>
              <w:t xml:space="preserve">PL BIALYST01 </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C718E5">
            <w:pPr>
              <w:shd w:val="clear" w:color="auto" w:fill="FFFFFF"/>
              <w:ind w:right="-993"/>
              <w:rPr>
                <w:rFonts w:ascii="Verdana" w:hAnsi="Verdana" w:cs="Arial"/>
                <w:b/>
                <w:color w:val="002060"/>
                <w:sz w:val="20"/>
                <w:lang w:val="en-GB"/>
              </w:rPr>
            </w:pPr>
          </w:p>
        </w:tc>
      </w:tr>
      <w:tr w:rsidR="007967A9" w:rsidRPr="005E466D" w14:paraId="56E939F6" w14:textId="77777777" w:rsidTr="009258A0">
        <w:trPr>
          <w:trHeight w:val="701"/>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AF2C6AB" w14:textId="77777777" w:rsidR="00C718E5" w:rsidRPr="00C718E5" w:rsidRDefault="00C718E5" w:rsidP="00C718E5">
            <w:pPr>
              <w:shd w:val="clear" w:color="auto" w:fill="FFFFFF"/>
              <w:spacing w:after="0"/>
              <w:ind w:right="-993"/>
              <w:jc w:val="left"/>
              <w:rPr>
                <w:rFonts w:ascii="Verdana" w:hAnsi="Verdana" w:cs="Arial"/>
                <w:color w:val="002060"/>
                <w:sz w:val="18"/>
                <w:szCs w:val="18"/>
                <w:lang w:val="pl-PL"/>
              </w:rPr>
            </w:pPr>
            <w:r w:rsidRPr="00C718E5">
              <w:rPr>
                <w:rFonts w:ascii="Verdana" w:hAnsi="Verdana" w:cs="Arial"/>
                <w:color w:val="002060"/>
                <w:sz w:val="18"/>
                <w:szCs w:val="18"/>
                <w:lang w:val="pl-PL"/>
              </w:rPr>
              <w:t>UL. WIEJSKA 45A</w:t>
            </w:r>
          </w:p>
          <w:p w14:paraId="5EBC73B9" w14:textId="77777777" w:rsidR="00C718E5" w:rsidRPr="00C718E5" w:rsidRDefault="00C718E5" w:rsidP="00C718E5">
            <w:pPr>
              <w:shd w:val="clear" w:color="auto" w:fill="FFFFFF"/>
              <w:spacing w:after="0"/>
              <w:ind w:right="-993"/>
              <w:jc w:val="left"/>
              <w:rPr>
                <w:rFonts w:ascii="Verdana" w:hAnsi="Verdana" w:cs="Arial"/>
                <w:color w:val="002060"/>
                <w:sz w:val="18"/>
                <w:szCs w:val="18"/>
                <w:lang w:val="pl-PL"/>
              </w:rPr>
            </w:pPr>
            <w:r w:rsidRPr="00C718E5">
              <w:rPr>
                <w:rFonts w:ascii="Verdana" w:hAnsi="Verdana" w:cs="Arial"/>
                <w:color w:val="002060"/>
                <w:sz w:val="18"/>
                <w:szCs w:val="18"/>
                <w:lang w:val="pl-PL"/>
              </w:rPr>
              <w:t>15-351 BIALYSTOK</w:t>
            </w:r>
          </w:p>
          <w:p w14:paraId="56E939F3" w14:textId="7EB065BB" w:rsidR="007967A9" w:rsidRPr="00303840" w:rsidRDefault="00C718E5" w:rsidP="00C718E5">
            <w:pPr>
              <w:shd w:val="clear" w:color="auto" w:fill="FFFFFF"/>
              <w:ind w:right="-993"/>
              <w:jc w:val="left"/>
              <w:rPr>
                <w:rFonts w:ascii="Verdana" w:hAnsi="Verdana" w:cs="Arial"/>
                <w:color w:val="002060"/>
                <w:sz w:val="18"/>
                <w:szCs w:val="18"/>
                <w:lang w:val="pl-PL"/>
              </w:rPr>
            </w:pPr>
            <w:r w:rsidRPr="00C718E5">
              <w:rPr>
                <w:rFonts w:ascii="Verdana" w:hAnsi="Verdana" w:cs="Arial"/>
                <w:color w:val="002060"/>
                <w:sz w:val="18"/>
                <w:szCs w:val="18"/>
                <w:lang w:val="pl-PL"/>
              </w:rPr>
              <w:t>POLAND</w:t>
            </w:r>
            <w:bookmarkStart w:id="0" w:name="_GoBack"/>
            <w:bookmarkEnd w:id="0"/>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3C852969" w:rsidR="007967A9" w:rsidRPr="00C718E5" w:rsidRDefault="00C718E5" w:rsidP="00C718E5">
            <w:pPr>
              <w:shd w:val="clear" w:color="auto" w:fill="FFFFFF"/>
              <w:ind w:right="-993"/>
              <w:jc w:val="left"/>
              <w:rPr>
                <w:rFonts w:ascii="Verdana" w:hAnsi="Verdana" w:cs="Arial"/>
                <w:b/>
                <w:sz w:val="20"/>
                <w:lang w:val="en-GB"/>
              </w:rPr>
            </w:pPr>
            <w:r w:rsidRPr="00C718E5">
              <w:rPr>
                <w:rFonts w:ascii="Verdana" w:hAnsi="Verdana" w:cs="Arial"/>
                <w:b/>
                <w:sz w:val="20"/>
                <w:lang w:val="en-GB"/>
              </w:rPr>
              <w:t>PL</w:t>
            </w:r>
          </w:p>
        </w:tc>
      </w:tr>
      <w:tr w:rsidR="007967A9" w:rsidRPr="005E466D" w14:paraId="56E939FC" w14:textId="77777777" w:rsidTr="009258A0">
        <w:trPr>
          <w:trHeight w:val="786"/>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A585A40" w14:textId="77777777" w:rsidR="00C718E5" w:rsidRPr="00C718E5" w:rsidRDefault="00C718E5" w:rsidP="00C718E5">
            <w:pPr>
              <w:shd w:val="clear" w:color="auto" w:fill="FFFFFF"/>
              <w:spacing w:after="0"/>
              <w:ind w:right="-993"/>
              <w:jc w:val="left"/>
              <w:rPr>
                <w:rFonts w:ascii="Verdana" w:hAnsi="Verdana" w:cs="Arial"/>
                <w:color w:val="002060"/>
                <w:sz w:val="16"/>
                <w:szCs w:val="16"/>
                <w:lang w:val="en-GB"/>
              </w:rPr>
            </w:pPr>
            <w:r w:rsidRPr="00C718E5">
              <w:rPr>
                <w:rFonts w:ascii="Verdana" w:hAnsi="Verdana" w:cs="Arial"/>
                <w:color w:val="002060"/>
                <w:sz w:val="16"/>
                <w:szCs w:val="16"/>
                <w:lang w:val="en-GB"/>
              </w:rPr>
              <w:t xml:space="preserve">MAŁGORZATA </w:t>
            </w:r>
          </w:p>
          <w:p w14:paraId="6A8B2A34" w14:textId="77777777" w:rsidR="00C718E5" w:rsidRPr="00C718E5" w:rsidRDefault="00C718E5" w:rsidP="00C718E5">
            <w:pPr>
              <w:shd w:val="clear" w:color="auto" w:fill="FFFFFF"/>
              <w:spacing w:after="0"/>
              <w:ind w:right="-993"/>
              <w:jc w:val="left"/>
              <w:rPr>
                <w:rFonts w:ascii="Verdana" w:hAnsi="Verdana" w:cs="Arial"/>
                <w:color w:val="002060"/>
                <w:sz w:val="16"/>
                <w:szCs w:val="16"/>
                <w:lang w:val="en-GB"/>
              </w:rPr>
            </w:pPr>
            <w:r w:rsidRPr="00C718E5">
              <w:rPr>
                <w:rFonts w:ascii="Verdana" w:hAnsi="Verdana" w:cs="Arial"/>
                <w:color w:val="002060"/>
                <w:sz w:val="16"/>
                <w:szCs w:val="16"/>
                <w:lang w:val="en-GB"/>
              </w:rPr>
              <w:t>MALINOWSKA-CZUPRYS</w:t>
            </w:r>
          </w:p>
          <w:p w14:paraId="77DF0EBD" w14:textId="77777777" w:rsidR="00C718E5" w:rsidRPr="00C718E5" w:rsidRDefault="00C718E5" w:rsidP="00C718E5">
            <w:pPr>
              <w:shd w:val="clear" w:color="auto" w:fill="FFFFFF"/>
              <w:spacing w:after="0"/>
              <w:ind w:right="-993"/>
              <w:jc w:val="left"/>
              <w:rPr>
                <w:rFonts w:ascii="Verdana" w:hAnsi="Verdana" w:cs="Arial"/>
                <w:color w:val="002060"/>
                <w:sz w:val="16"/>
                <w:szCs w:val="16"/>
                <w:lang w:val="en-GB"/>
              </w:rPr>
            </w:pPr>
            <w:r w:rsidRPr="00C718E5">
              <w:rPr>
                <w:rFonts w:ascii="Verdana" w:hAnsi="Verdana" w:cs="Arial"/>
                <w:color w:val="002060"/>
                <w:sz w:val="16"/>
                <w:szCs w:val="16"/>
                <w:lang w:val="en-GB"/>
              </w:rPr>
              <w:t>INSTITUTIONAL</w:t>
            </w:r>
          </w:p>
          <w:p w14:paraId="56E939F8" w14:textId="4345608C" w:rsidR="007967A9" w:rsidRPr="00C718E5" w:rsidRDefault="00C718E5" w:rsidP="00C718E5">
            <w:pPr>
              <w:shd w:val="clear" w:color="auto" w:fill="FFFFFF"/>
              <w:ind w:right="-993"/>
              <w:jc w:val="left"/>
              <w:rPr>
                <w:rFonts w:ascii="Verdana" w:hAnsi="Verdana" w:cs="Arial"/>
                <w:color w:val="002060"/>
                <w:sz w:val="18"/>
                <w:szCs w:val="18"/>
                <w:lang w:val="en-GB"/>
              </w:rPr>
            </w:pPr>
            <w:r w:rsidRPr="00C718E5">
              <w:rPr>
                <w:rFonts w:ascii="Verdana" w:hAnsi="Verdana" w:cs="Arial"/>
                <w:color w:val="002060"/>
                <w:sz w:val="16"/>
                <w:szCs w:val="16"/>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11B20013" w14:textId="77777777" w:rsidR="00C718E5" w:rsidRPr="00C718E5" w:rsidRDefault="00B901FB" w:rsidP="00C718E5">
            <w:pPr>
              <w:shd w:val="clear" w:color="auto" w:fill="FFFFFF"/>
              <w:ind w:right="-993"/>
              <w:jc w:val="left"/>
              <w:rPr>
                <w:rFonts w:ascii="Verdana" w:hAnsi="Verdana" w:cs="Arial"/>
                <w:color w:val="002060"/>
                <w:sz w:val="16"/>
                <w:szCs w:val="16"/>
                <w:lang w:val="fr-BE"/>
              </w:rPr>
            </w:pPr>
            <w:hyperlink r:id="rId11" w:history="1">
              <w:r w:rsidR="00C718E5" w:rsidRPr="00C718E5">
                <w:rPr>
                  <w:rStyle w:val="Hipercze"/>
                  <w:rFonts w:ascii="Verdana" w:hAnsi="Verdana" w:cs="Arial"/>
                  <w:sz w:val="16"/>
                  <w:szCs w:val="16"/>
                  <w:lang w:val="fr-BE"/>
                </w:rPr>
                <w:t>m.malinowska@pb.edu.pl</w:t>
              </w:r>
            </w:hyperlink>
          </w:p>
          <w:p w14:paraId="56E939FB" w14:textId="0D3717D2" w:rsidR="007967A9" w:rsidRPr="005E466D" w:rsidRDefault="00C718E5" w:rsidP="00C718E5">
            <w:pPr>
              <w:shd w:val="clear" w:color="auto" w:fill="FFFFFF"/>
              <w:ind w:right="-993"/>
              <w:jc w:val="left"/>
              <w:rPr>
                <w:rFonts w:ascii="Verdana" w:hAnsi="Verdana" w:cs="Arial"/>
                <w:b/>
                <w:color w:val="002060"/>
                <w:sz w:val="20"/>
                <w:lang w:val="fr-BE"/>
              </w:rPr>
            </w:pPr>
            <w:r w:rsidRPr="00C718E5">
              <w:rPr>
                <w:rFonts w:ascii="Verdana" w:hAnsi="Verdana" w:cs="Arial"/>
                <w:color w:val="002060"/>
                <w:sz w:val="16"/>
                <w:szCs w:val="16"/>
                <w:lang w:val="fr-BE"/>
              </w:rPr>
              <w:t>tel. 48 (85) 746-96-61</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901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901F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718E5" w:rsidRPr="009376C4" w14:paraId="203D240D" w14:textId="77777777" w:rsidTr="00784D50">
        <w:trPr>
          <w:jc w:val="center"/>
        </w:trPr>
        <w:tc>
          <w:tcPr>
            <w:tcW w:w="8876" w:type="dxa"/>
            <w:shd w:val="clear" w:color="auto" w:fill="FFFFFF"/>
          </w:tcPr>
          <w:p w14:paraId="080D3972"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The teacher</w:t>
            </w:r>
          </w:p>
          <w:p w14:paraId="7E618C46" w14:textId="77777777" w:rsidR="00C718E5" w:rsidRPr="009376C4" w:rsidRDefault="00C718E5" w:rsidP="00784D50">
            <w:pPr>
              <w:tabs>
                <w:tab w:val="left" w:pos="6165"/>
              </w:tabs>
              <w:spacing w:after="120"/>
              <w:rPr>
                <w:rFonts w:ascii="Verdana" w:hAnsi="Verdana" w:cs="Calibri"/>
                <w:sz w:val="20"/>
                <w:lang w:val="en-GB"/>
              </w:rPr>
            </w:pPr>
            <w:r w:rsidRPr="009376C4">
              <w:rPr>
                <w:rFonts w:ascii="Verdana" w:hAnsi="Verdana" w:cs="Calibri"/>
                <w:sz w:val="20"/>
                <w:lang w:val="en-GB"/>
              </w:rPr>
              <w:t>Name:</w:t>
            </w:r>
            <w:r>
              <w:rPr>
                <w:rFonts w:ascii="Verdana" w:hAnsi="Verdana" w:cs="Calibri"/>
                <w:sz w:val="20"/>
                <w:lang w:val="en-GB"/>
              </w:rPr>
              <w:t xml:space="preserve"> </w:t>
            </w:r>
          </w:p>
          <w:p w14:paraId="7F4F4CAA" w14:textId="77777777" w:rsidR="00C718E5" w:rsidRPr="009376C4" w:rsidRDefault="00C718E5" w:rsidP="00784D50">
            <w:pPr>
              <w:tabs>
                <w:tab w:val="left" w:pos="6165"/>
              </w:tabs>
              <w:spacing w:after="0"/>
              <w:rPr>
                <w:rFonts w:ascii="Verdana" w:hAnsi="Verdana" w:cs="Calibri"/>
                <w:color w:val="002060"/>
                <w:sz w:val="20"/>
                <w:lang w:val="en-GB"/>
              </w:rPr>
            </w:pPr>
            <w:r w:rsidRPr="009376C4">
              <w:rPr>
                <w:rFonts w:ascii="Verdana" w:hAnsi="Verdana" w:cs="Calibri"/>
                <w:sz w:val="20"/>
                <w:lang w:val="en-GB"/>
              </w:rPr>
              <w:t>Signature:</w:t>
            </w:r>
            <w:r w:rsidRPr="009376C4">
              <w:rPr>
                <w:rFonts w:ascii="Verdana" w:hAnsi="Verdana" w:cs="Calibri"/>
                <w:b/>
                <w:sz w:val="20"/>
                <w:vertAlign w:val="superscript"/>
                <w:lang w:val="en-GB"/>
              </w:rPr>
              <w:t xml:space="preserve"> </w:t>
            </w:r>
            <w:r w:rsidRPr="009376C4">
              <w:rPr>
                <w:rFonts w:ascii="Verdana" w:hAnsi="Verdana" w:cs="Calibri"/>
                <w:sz w:val="20"/>
                <w:lang w:val="en-GB"/>
              </w:rPr>
              <w:tab/>
              <w:t>Date:</w:t>
            </w:r>
            <w:r w:rsidRPr="009376C4">
              <w:rPr>
                <w:rFonts w:ascii="Verdana" w:hAnsi="Verdana" w:cs="Calibri"/>
                <w:sz w:val="20"/>
                <w:lang w:val="en-GB"/>
              </w:rPr>
              <w:tab/>
            </w:r>
          </w:p>
        </w:tc>
      </w:tr>
    </w:tbl>
    <w:p w14:paraId="649CB7CC" w14:textId="77777777" w:rsidR="00C718E5" w:rsidRPr="009376C4" w:rsidRDefault="00C718E5" w:rsidP="00C718E5">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718E5" w:rsidRPr="009376C4" w14:paraId="7E59D71A" w14:textId="77777777" w:rsidTr="00784D50">
        <w:trPr>
          <w:jc w:val="center"/>
        </w:trPr>
        <w:tc>
          <w:tcPr>
            <w:tcW w:w="8841" w:type="dxa"/>
            <w:shd w:val="clear" w:color="auto" w:fill="FFFFFF"/>
          </w:tcPr>
          <w:p w14:paraId="6B440C56"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The sending institution/enterprise</w:t>
            </w:r>
          </w:p>
          <w:p w14:paraId="2C9A296B" w14:textId="77777777" w:rsidR="00C718E5" w:rsidRPr="009376C4" w:rsidRDefault="00C718E5" w:rsidP="00784D50">
            <w:pPr>
              <w:tabs>
                <w:tab w:val="left" w:pos="3348"/>
                <w:tab w:val="left" w:pos="6183"/>
                <w:tab w:val="left" w:pos="6892"/>
              </w:tabs>
              <w:spacing w:after="120"/>
              <w:rPr>
                <w:rFonts w:ascii="Verdana" w:hAnsi="Verdana" w:cs="Calibri"/>
                <w:sz w:val="20"/>
                <w:lang w:val="en-GB"/>
              </w:rPr>
            </w:pPr>
            <w:r w:rsidRPr="009376C4">
              <w:rPr>
                <w:rFonts w:ascii="Verdana" w:hAnsi="Verdana" w:cs="Calibri"/>
                <w:sz w:val="20"/>
                <w:lang w:val="en-GB"/>
              </w:rPr>
              <w:t xml:space="preserve">Name of the responsible person: </w:t>
            </w:r>
            <w:r w:rsidRPr="009376C4">
              <w:rPr>
                <w:rFonts w:ascii="Verdana" w:hAnsi="Verdana" w:cs="Calibri"/>
                <w:b/>
                <w:sz w:val="20"/>
                <w:lang w:val="en-GB"/>
              </w:rPr>
              <w:t>Faculty</w:t>
            </w:r>
            <w:r w:rsidRPr="009376C4">
              <w:rPr>
                <w:rFonts w:ascii="Verdana" w:hAnsi="Verdana" w:cs="Calibri"/>
                <w:sz w:val="20"/>
                <w:lang w:val="en-GB"/>
              </w:rPr>
              <w:t xml:space="preserve"> </w:t>
            </w:r>
            <w:r w:rsidRPr="009376C4">
              <w:rPr>
                <w:rFonts w:ascii="Verdana" w:hAnsi="Verdana" w:cs="Calibri"/>
                <w:b/>
                <w:sz w:val="20"/>
                <w:lang w:val="en-GB"/>
              </w:rPr>
              <w:t>Coordinator</w:t>
            </w:r>
            <w:r>
              <w:rPr>
                <w:rFonts w:ascii="Verdana" w:hAnsi="Verdana" w:cs="Calibri"/>
                <w:b/>
                <w:sz w:val="20"/>
                <w:lang w:val="en-GB"/>
              </w:rPr>
              <w:t xml:space="preserve">  </w:t>
            </w:r>
          </w:p>
          <w:p w14:paraId="3133B02F" w14:textId="77777777" w:rsidR="00C718E5" w:rsidRPr="009376C4" w:rsidRDefault="00C718E5" w:rsidP="00784D50">
            <w:pPr>
              <w:tabs>
                <w:tab w:val="left" w:pos="3348"/>
                <w:tab w:val="left" w:pos="6183"/>
                <w:tab w:val="left" w:pos="6892"/>
              </w:tabs>
              <w:spacing w:after="0"/>
              <w:rPr>
                <w:rFonts w:ascii="Verdana" w:hAnsi="Verdana" w:cs="Calibri"/>
                <w:sz w:val="20"/>
                <w:lang w:val="en-GB"/>
              </w:rPr>
            </w:pPr>
            <w:r w:rsidRPr="009376C4">
              <w:rPr>
                <w:rFonts w:ascii="Verdana" w:hAnsi="Verdana" w:cs="Calibri"/>
                <w:sz w:val="20"/>
                <w:lang w:val="en-GB"/>
              </w:rPr>
              <w:t xml:space="preserve">Signature: </w:t>
            </w:r>
          </w:p>
          <w:p w14:paraId="26FACB66" w14:textId="77777777" w:rsidR="00C718E5" w:rsidRPr="009376C4" w:rsidRDefault="00C718E5" w:rsidP="00784D50">
            <w:pPr>
              <w:tabs>
                <w:tab w:val="left" w:pos="3348"/>
                <w:tab w:val="left" w:pos="6183"/>
                <w:tab w:val="left" w:pos="6892"/>
              </w:tabs>
              <w:spacing w:after="0"/>
              <w:rPr>
                <w:rFonts w:ascii="Verdana" w:hAnsi="Verdana" w:cs="Calibri"/>
                <w:b/>
                <w:color w:val="002060"/>
                <w:sz w:val="20"/>
                <w:lang w:val="en-GB"/>
              </w:rPr>
            </w:pPr>
            <w:r w:rsidRPr="009376C4">
              <w:rPr>
                <w:rFonts w:ascii="Verdana" w:hAnsi="Verdana" w:cs="Calibri"/>
                <w:sz w:val="20"/>
                <w:lang w:val="en-GB"/>
              </w:rPr>
              <w:tab/>
            </w:r>
            <w:r w:rsidRPr="009376C4">
              <w:rPr>
                <w:rFonts w:ascii="Verdana" w:hAnsi="Verdana" w:cs="Calibri"/>
                <w:sz w:val="20"/>
                <w:lang w:val="en-GB"/>
              </w:rPr>
              <w:tab/>
              <w:t xml:space="preserve">Date: </w:t>
            </w:r>
            <w:r w:rsidRPr="009376C4">
              <w:rPr>
                <w:rFonts w:ascii="Verdana" w:hAnsi="Verdana" w:cs="Calibri"/>
                <w:sz w:val="20"/>
                <w:lang w:val="en-GB"/>
              </w:rPr>
              <w:tab/>
            </w:r>
          </w:p>
        </w:tc>
      </w:tr>
      <w:tr w:rsidR="00C718E5" w:rsidRPr="009376C4" w14:paraId="3ACC8C4D" w14:textId="77777777" w:rsidTr="00784D50">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14:paraId="579DF27C"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The sending institution/enterprise</w:t>
            </w:r>
          </w:p>
          <w:p w14:paraId="616C6A91"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sz w:val="20"/>
                <w:lang w:val="en-GB"/>
              </w:rPr>
              <w:t>Name of the responsible person:</w:t>
            </w:r>
            <w:r w:rsidRPr="009376C4">
              <w:rPr>
                <w:rFonts w:ascii="Verdana" w:hAnsi="Verdana" w:cs="Calibri"/>
                <w:b/>
                <w:sz w:val="20"/>
                <w:lang w:val="en-GB"/>
              </w:rPr>
              <w:t xml:space="preserve"> Dean</w:t>
            </w:r>
            <w:r>
              <w:rPr>
                <w:rFonts w:ascii="Verdana" w:hAnsi="Verdana" w:cs="Calibri"/>
                <w:b/>
                <w:sz w:val="20"/>
                <w:lang w:val="en-GB"/>
              </w:rPr>
              <w:t xml:space="preserve"> </w:t>
            </w:r>
          </w:p>
          <w:p w14:paraId="17412F9E"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sz w:val="20"/>
                <w:lang w:val="en-GB"/>
              </w:rPr>
              <w:t xml:space="preserve">Signature: </w:t>
            </w:r>
            <w:r w:rsidRPr="009376C4">
              <w:rPr>
                <w:rFonts w:ascii="Verdana" w:hAnsi="Verdana" w:cs="Calibri"/>
                <w:sz w:val="20"/>
                <w:lang w:val="en-GB"/>
              </w:rPr>
              <w:tab/>
            </w:r>
            <w:r w:rsidRPr="009376C4">
              <w:rPr>
                <w:rFonts w:ascii="Verdana" w:hAnsi="Verdana" w:cs="Calibri"/>
                <w:b/>
                <w:sz w:val="20"/>
                <w:lang w:val="en-GB"/>
              </w:rPr>
              <w:tab/>
              <w:t xml:space="preserve">                                      </w:t>
            </w:r>
            <w:r>
              <w:rPr>
                <w:rFonts w:ascii="Verdana" w:hAnsi="Verdana" w:cs="Calibri"/>
                <w:b/>
                <w:sz w:val="20"/>
                <w:lang w:val="en-GB"/>
              </w:rPr>
              <w:t xml:space="preserve">    </w:t>
            </w:r>
            <w:r w:rsidRPr="009376C4">
              <w:rPr>
                <w:rFonts w:ascii="Verdana" w:hAnsi="Verdana" w:cs="Calibri"/>
                <w:b/>
                <w:sz w:val="20"/>
                <w:lang w:val="en-GB"/>
              </w:rPr>
              <w:t xml:space="preserve">                 </w:t>
            </w:r>
            <w:r w:rsidRPr="009376C4">
              <w:rPr>
                <w:rFonts w:ascii="Verdana" w:hAnsi="Verdana" w:cs="Calibri"/>
                <w:sz w:val="20"/>
                <w:lang w:val="en-GB"/>
              </w:rPr>
              <w:t>Date:</w:t>
            </w:r>
            <w:r w:rsidRPr="009376C4">
              <w:rPr>
                <w:rFonts w:ascii="Verdana" w:hAnsi="Verdana" w:cs="Calibri"/>
                <w:b/>
                <w:sz w:val="20"/>
                <w:lang w:val="en-GB"/>
              </w:rPr>
              <w:t xml:space="preserve"> </w:t>
            </w:r>
            <w:r w:rsidRPr="009376C4">
              <w:rPr>
                <w:rFonts w:ascii="Verdana" w:hAnsi="Verdana" w:cs="Calibri"/>
                <w:b/>
                <w:sz w:val="20"/>
                <w:lang w:val="en-GB"/>
              </w:rPr>
              <w:tab/>
            </w:r>
          </w:p>
        </w:tc>
      </w:tr>
    </w:tbl>
    <w:p w14:paraId="542F3FE3" w14:textId="77777777" w:rsidR="00C718E5" w:rsidRPr="009376C4" w:rsidRDefault="00C718E5" w:rsidP="00C718E5">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718E5" w:rsidRPr="009376C4" w14:paraId="77BFEB57" w14:textId="77777777" w:rsidTr="00784D50">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33B2C01B"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The sending institution/enterprise</w:t>
            </w:r>
          </w:p>
          <w:p w14:paraId="6B80A113"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sz w:val="20"/>
                <w:lang w:val="en-GB"/>
              </w:rPr>
              <w:t>Name of the responsible person:</w:t>
            </w:r>
            <w:r w:rsidRPr="009376C4">
              <w:rPr>
                <w:rFonts w:ascii="Verdana" w:hAnsi="Verdana" w:cs="Calibri"/>
                <w:b/>
                <w:sz w:val="20"/>
                <w:lang w:val="en-GB"/>
              </w:rPr>
              <w:t xml:space="preserve"> Vice Rector</w:t>
            </w:r>
          </w:p>
          <w:p w14:paraId="40B04ADE" w14:textId="77777777" w:rsidR="00C718E5" w:rsidRDefault="00C718E5" w:rsidP="00784D50">
            <w:pPr>
              <w:spacing w:before="120" w:after="120"/>
              <w:rPr>
                <w:rFonts w:ascii="Verdana" w:hAnsi="Verdana" w:cs="Calibri"/>
                <w:sz w:val="20"/>
                <w:lang w:val="en-GB"/>
              </w:rPr>
            </w:pPr>
            <w:r w:rsidRPr="009376C4">
              <w:rPr>
                <w:rFonts w:ascii="Verdana" w:hAnsi="Verdana" w:cs="Calibri"/>
                <w:sz w:val="20"/>
                <w:lang w:val="en-GB"/>
              </w:rPr>
              <w:t xml:space="preserve">Signature: </w:t>
            </w:r>
            <w:r w:rsidRPr="009376C4">
              <w:rPr>
                <w:rFonts w:ascii="Verdana" w:hAnsi="Verdana" w:cs="Calibri"/>
                <w:sz w:val="20"/>
                <w:lang w:val="en-GB"/>
              </w:rPr>
              <w:tab/>
            </w:r>
          </w:p>
          <w:p w14:paraId="4634EEF4"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ab/>
            </w:r>
            <w:r>
              <w:rPr>
                <w:rFonts w:ascii="Verdana" w:hAnsi="Verdana" w:cs="Calibri"/>
                <w:b/>
                <w:sz w:val="20"/>
                <w:lang w:val="en-GB"/>
              </w:rPr>
              <w:t xml:space="preserve">                                                                                </w:t>
            </w:r>
            <w:r w:rsidRPr="001C0525">
              <w:rPr>
                <w:rFonts w:ascii="Verdana" w:hAnsi="Verdana" w:cs="Calibri"/>
                <w:sz w:val="20"/>
                <w:lang w:val="en-GB"/>
              </w:rPr>
              <w:t xml:space="preserve">Date: </w:t>
            </w:r>
            <w:r w:rsidRPr="009376C4">
              <w:rPr>
                <w:rFonts w:ascii="Verdana" w:hAnsi="Verdana" w:cs="Calibri"/>
                <w:b/>
                <w:sz w:val="20"/>
                <w:lang w:val="en-GB"/>
              </w:rPr>
              <w:tab/>
            </w:r>
          </w:p>
        </w:tc>
      </w:tr>
      <w:tr w:rsidR="00C718E5" w:rsidRPr="009376C4" w14:paraId="76AB5082" w14:textId="77777777" w:rsidTr="00784D50">
        <w:trPr>
          <w:jc w:val="center"/>
        </w:trPr>
        <w:tc>
          <w:tcPr>
            <w:tcW w:w="8823" w:type="dxa"/>
            <w:shd w:val="clear" w:color="auto" w:fill="FFFFFF"/>
          </w:tcPr>
          <w:p w14:paraId="18B46D9B" w14:textId="77777777" w:rsidR="00C718E5" w:rsidRPr="009376C4" w:rsidRDefault="00C718E5" w:rsidP="00784D50">
            <w:pPr>
              <w:spacing w:before="120" w:after="120"/>
              <w:rPr>
                <w:rFonts w:ascii="Verdana" w:hAnsi="Verdana" w:cs="Calibri"/>
                <w:b/>
                <w:sz w:val="20"/>
                <w:lang w:val="en-GB"/>
              </w:rPr>
            </w:pPr>
            <w:r w:rsidRPr="009376C4">
              <w:rPr>
                <w:rFonts w:ascii="Verdana" w:hAnsi="Verdana" w:cs="Calibri"/>
                <w:b/>
                <w:sz w:val="20"/>
                <w:lang w:val="en-GB"/>
              </w:rPr>
              <w:t>The receiving institution</w:t>
            </w:r>
          </w:p>
          <w:p w14:paraId="5CDD96AB" w14:textId="77777777" w:rsidR="00C718E5" w:rsidRPr="00996200" w:rsidRDefault="00C718E5" w:rsidP="00784D50">
            <w:pPr>
              <w:tabs>
                <w:tab w:val="left" w:pos="3312"/>
                <w:tab w:val="left" w:pos="6147"/>
                <w:tab w:val="left" w:pos="6856"/>
              </w:tabs>
              <w:spacing w:after="120"/>
              <w:rPr>
                <w:rFonts w:ascii="Verdana" w:hAnsi="Verdana" w:cs="Calibri"/>
                <w:sz w:val="20"/>
                <w:lang w:val="en-GB"/>
              </w:rPr>
            </w:pPr>
            <w:r w:rsidRPr="009376C4">
              <w:rPr>
                <w:rFonts w:ascii="Verdana" w:hAnsi="Verdana" w:cs="Calibri"/>
                <w:sz w:val="20"/>
                <w:lang w:val="en-GB"/>
              </w:rPr>
              <w:t>Name of the responsible person:</w:t>
            </w:r>
          </w:p>
          <w:p w14:paraId="3BEA0346" w14:textId="77777777" w:rsidR="00C718E5" w:rsidRPr="009376C4" w:rsidRDefault="00C718E5" w:rsidP="00784D50">
            <w:pPr>
              <w:tabs>
                <w:tab w:val="left" w:pos="3312"/>
                <w:tab w:val="left" w:pos="6147"/>
                <w:tab w:val="left" w:pos="6856"/>
              </w:tabs>
              <w:spacing w:after="0"/>
              <w:rPr>
                <w:rFonts w:ascii="Verdana" w:hAnsi="Verdana" w:cs="Calibri"/>
                <w:sz w:val="20"/>
                <w:lang w:val="en-GB"/>
              </w:rPr>
            </w:pPr>
            <w:r w:rsidRPr="009376C4">
              <w:rPr>
                <w:rFonts w:ascii="Verdana" w:hAnsi="Verdana" w:cs="Calibri"/>
                <w:sz w:val="20"/>
                <w:lang w:val="en-GB"/>
              </w:rPr>
              <w:t xml:space="preserve">Signature: </w:t>
            </w:r>
          </w:p>
          <w:p w14:paraId="1B8C7683" w14:textId="77777777" w:rsidR="00C718E5" w:rsidRPr="009376C4" w:rsidRDefault="00C718E5" w:rsidP="00784D50">
            <w:pPr>
              <w:tabs>
                <w:tab w:val="left" w:pos="3312"/>
                <w:tab w:val="left" w:pos="6147"/>
                <w:tab w:val="left" w:pos="6856"/>
              </w:tabs>
              <w:spacing w:after="0"/>
              <w:rPr>
                <w:rFonts w:ascii="Verdana" w:hAnsi="Verdana" w:cs="Calibri"/>
                <w:color w:val="002060"/>
                <w:sz w:val="20"/>
                <w:lang w:val="en-GB"/>
              </w:rPr>
            </w:pPr>
            <w:r w:rsidRPr="009376C4">
              <w:rPr>
                <w:rFonts w:ascii="Verdana" w:hAnsi="Verdana" w:cs="Calibri"/>
                <w:sz w:val="20"/>
                <w:lang w:val="en-GB"/>
              </w:rPr>
              <w:tab/>
            </w:r>
            <w:r w:rsidRPr="009376C4">
              <w:rPr>
                <w:rFonts w:ascii="Verdana" w:hAnsi="Verdana" w:cs="Calibri"/>
                <w:sz w:val="20"/>
                <w:lang w:val="en-GB"/>
              </w:rPr>
              <w:tab/>
              <w:t>Date:</w:t>
            </w:r>
            <w:r w:rsidRPr="009376C4">
              <w:rPr>
                <w:rFonts w:ascii="Verdana" w:hAnsi="Verdana" w:cs="Calibri"/>
                <w:sz w:val="20"/>
                <w:lang w:val="en-GB"/>
              </w:rPr>
              <w:tab/>
            </w:r>
          </w:p>
        </w:tc>
      </w:tr>
    </w:tbl>
    <w:p w14:paraId="56E93A54" w14:textId="77777777" w:rsidR="00EF398E" w:rsidRPr="00AD3BAD" w:rsidRDefault="00EF398E" w:rsidP="000B4FA6">
      <w:pPr>
        <w:keepNext/>
        <w:keepLines/>
        <w:tabs>
          <w:tab w:val="left" w:pos="426"/>
        </w:tabs>
        <w:rPr>
          <w:rFonts w:ascii="Verdana" w:hAnsi="Verdana" w:cs="Calibri"/>
          <w:b/>
          <w:color w:val="002060"/>
          <w:sz w:val="16"/>
          <w:szCs w:val="16"/>
          <w:lang w:val="en-GB"/>
        </w:rPr>
      </w:pPr>
    </w:p>
    <w:sectPr w:rsidR="00EF398E" w:rsidRPr="00AD3BAD" w:rsidSect="00904683">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49CB4" w14:textId="77777777" w:rsidR="00B901FB" w:rsidRDefault="00B901FB">
      <w:r>
        <w:separator/>
      </w:r>
    </w:p>
  </w:endnote>
  <w:endnote w:type="continuationSeparator" w:id="0">
    <w:p w14:paraId="47153F5C" w14:textId="77777777" w:rsidR="00B901FB" w:rsidRDefault="00B901FB">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25288"/>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8A02C0">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5AFA" w14:textId="77777777" w:rsidR="00B901FB" w:rsidRDefault="00B901FB">
      <w:r>
        <w:separator/>
      </w:r>
    </w:p>
  </w:footnote>
  <w:footnote w:type="continuationSeparator" w:id="0">
    <w:p w14:paraId="2D7840AD" w14:textId="77777777" w:rsidR="00B901FB" w:rsidRDefault="00B9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962BF7" w:rsidRDefault="007967A9" w:rsidP="00AD3BAD">
                                <w:pPr>
                                  <w:tabs>
                                    <w:tab w:val="left" w:pos="3119"/>
                                  </w:tabs>
                                  <w:spacing w:after="0"/>
                                  <w:jc w:val="left"/>
                                  <w:rPr>
                                    <w:rFonts w:ascii="Verdana" w:hAnsi="Verdana"/>
                                    <w:b/>
                                    <w:i/>
                                    <w:color w:val="FF0000"/>
                                    <w:sz w:val="16"/>
                                    <w:szCs w:val="16"/>
                                    <w:lang w:val="en-GB"/>
                                  </w:rPr>
                                </w:pPr>
                                <w:r w:rsidRPr="00962BF7">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962BF7" w:rsidRDefault="007967A9" w:rsidP="00AD3BAD">
                          <w:pPr>
                            <w:tabs>
                              <w:tab w:val="left" w:pos="3119"/>
                            </w:tabs>
                            <w:spacing w:after="0"/>
                            <w:jc w:val="left"/>
                            <w:rPr>
                              <w:rFonts w:ascii="Verdana" w:hAnsi="Verdana"/>
                              <w:b/>
                              <w:i/>
                              <w:color w:val="FF0000"/>
                              <w:sz w:val="16"/>
                              <w:szCs w:val="16"/>
                              <w:lang w:val="en-GB"/>
                            </w:rPr>
                          </w:pPr>
                          <w:r w:rsidRPr="00962BF7">
                            <w:rPr>
                              <w:rFonts w:ascii="Verdana" w:hAnsi="Verdana"/>
                              <w:b/>
                              <w:i/>
                              <w:color w:val="FF0000"/>
                              <w:sz w:val="16"/>
                              <w:szCs w:val="16"/>
                              <w:lang w:val="en-GB"/>
                            </w:rPr>
                            <w:t>Participant’s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4FA6"/>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840"/>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2C0"/>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8A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BF7"/>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574"/>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01FB"/>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5396"/>
    <w:rsid w:val="00C708EE"/>
    <w:rsid w:val="00C70E42"/>
    <w:rsid w:val="00C70EF8"/>
    <w:rsid w:val="00C71077"/>
    <w:rsid w:val="00C718BD"/>
    <w:rsid w:val="00C718E5"/>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C790776-1147-45BE-A398-A10747DA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alinowska@pb.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DDBBA-D5A1-425F-9F0B-B5ADF470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499</Words>
  <Characters>3000</Characters>
  <Application>Microsoft Office Word</Application>
  <DocSecurity>0</DocSecurity>
  <PresentationFormat>Microsoft Word 11.0</PresentationFormat>
  <Lines>25</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Jakimiuk Grażyna</cp:lastModifiedBy>
  <cp:revision>7</cp:revision>
  <cp:lastPrinted>2018-03-16T17:29:00Z</cp:lastPrinted>
  <dcterms:created xsi:type="dcterms:W3CDTF">2018-09-19T06:30:00Z</dcterms:created>
  <dcterms:modified xsi:type="dcterms:W3CDTF">2018-10-02T12:40:00Z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