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Mobilność pracowników</w:t>
      </w:r>
    </w:p>
    <w:p w:rsidR="0087288E" w:rsidRPr="00180651" w:rsidRDefault="00C16279" w:rsidP="00A8263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8917C5" w:rsidRPr="00180651">
        <w:rPr>
          <w:rFonts w:ascii="Times New Roman" w:hAnsi="Times New Roman" w:cs="Times New Roman"/>
          <w:sz w:val="24"/>
          <w:szCs w:val="24"/>
        </w:rPr>
        <w:t>B.</w:t>
      </w:r>
      <w:r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pracowników (ST) w celu prowadzenia zajęć dydaktycznych,</w:t>
      </w:r>
      <w:r w:rsidR="00180651">
        <w:rPr>
          <w:rFonts w:ascii="Times New Roman" w:hAnsi="Times New Roman" w:cs="Times New Roman"/>
          <w:sz w:val="24"/>
          <w:szCs w:val="24"/>
        </w:rPr>
        <w:t xml:space="preserve"> w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 tym przyjazdy ekspertów z zagranicznych przedsiębiorstw (STA) oraz wyjazdy</w:t>
      </w:r>
      <w:r w:rsidR="006D66F3"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4540F4" w:rsidRPr="00180651">
        <w:rPr>
          <w:rFonts w:ascii="Times New Roman" w:hAnsi="Times New Roman" w:cs="Times New Roman"/>
          <w:sz w:val="24"/>
          <w:szCs w:val="24"/>
        </w:rPr>
        <w:t xml:space="preserve">w </w:t>
      </w:r>
      <w:r w:rsidR="0087288E" w:rsidRPr="00180651">
        <w:rPr>
          <w:rFonts w:ascii="Times New Roman" w:hAnsi="Times New Roman" w:cs="Times New Roman"/>
          <w:sz w:val="24"/>
          <w:szCs w:val="24"/>
        </w:rPr>
        <w:t>celach szkoleniowych (STT)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dzienne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72"/>
        <w:gridCol w:w="1772"/>
      </w:tblGrid>
      <w:tr w:rsidR="008917C5" w:rsidRPr="00A65011" w:rsidTr="00180651">
        <w:trPr>
          <w:trHeight w:val="1291"/>
        </w:trPr>
        <w:tc>
          <w:tcPr>
            <w:tcW w:w="5670" w:type="dxa"/>
            <w:shd w:val="clear" w:color="auto" w:fill="auto"/>
            <w:vAlign w:val="center"/>
          </w:tcPr>
          <w:p w:rsidR="008917C5" w:rsidRPr="00A65011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65011">
              <w:rPr>
                <w:rFonts w:ascii="Times New Roman" w:hAnsi="Times New Roman"/>
              </w:rPr>
              <w:t>Kraje należące do danej grupy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Mobilność </w:t>
            </w:r>
            <w:r w:rsidRPr="00A65011">
              <w:rPr>
                <w:rFonts w:ascii="Times New Roman" w:hAnsi="Times New Roman"/>
              </w:rPr>
              <w:t>trwając</w:t>
            </w:r>
            <w:r>
              <w:rPr>
                <w:rFonts w:ascii="Times New Roman" w:hAnsi="Times New Roman"/>
              </w:rPr>
              <w:t>a</w:t>
            </w:r>
            <w:r w:rsidRPr="00A65011">
              <w:rPr>
                <w:rFonts w:ascii="Times New Roman" w:hAnsi="Times New Roman"/>
              </w:rPr>
              <w:t xml:space="preserve"> nie dłużej niż 14 dni</w:t>
            </w:r>
          </w:p>
        </w:tc>
        <w:tc>
          <w:tcPr>
            <w:tcW w:w="1772" w:type="dxa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Mobilność trwająca powyżej</w:t>
            </w:r>
            <w:r w:rsidRPr="00A65011">
              <w:rPr>
                <w:rFonts w:ascii="Times New Roman" w:hAnsi="Times New Roman"/>
              </w:rPr>
              <w:t xml:space="preserve"> </w:t>
            </w:r>
            <w:r w:rsidRPr="00A65011">
              <w:rPr>
                <w:rFonts w:ascii="Times New Roman" w:hAnsi="Times New Roman"/>
              </w:rPr>
              <w:br/>
              <w:t>14 dni*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1</w:t>
            </w:r>
            <w:r w:rsidRPr="002D0B25">
              <w:rPr>
                <w:rFonts w:ascii="Times New Roman" w:hAnsi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0F027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</w:t>
            </w:r>
            <w:r w:rsidR="000F0272">
              <w:rPr>
                <w:rFonts w:ascii="Times New Roman" w:hAnsi="Times New Roman"/>
              </w:rPr>
              <w:t>8</w:t>
            </w:r>
            <w:r w:rsidRPr="008861E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0F0272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8917C5"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2</w:t>
            </w:r>
            <w:r w:rsidRPr="002D0B25">
              <w:rPr>
                <w:rFonts w:ascii="Times New Roman" w:hAnsi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0F0272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8917C5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0F0272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8917C5"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3</w:t>
            </w:r>
            <w:r w:rsidRPr="002D0B25">
              <w:rPr>
                <w:rFonts w:ascii="Times New Roman" w:hAnsi="Times New Roman"/>
              </w:rPr>
              <w:t xml:space="preserve"> – Bułgaria, Chorwacja, Czechy, Estonia, FYROM (była republika Jugosławii Macedonia), Litwa, Łotwa, Rumunia, </w:t>
            </w:r>
            <w:r w:rsidR="000F0272">
              <w:rPr>
                <w:rFonts w:ascii="Times New Roman" w:hAnsi="Times New Roman"/>
              </w:rPr>
              <w:t xml:space="preserve">Serbia, </w:t>
            </w:r>
            <w:r w:rsidRPr="002D0B25">
              <w:rPr>
                <w:rFonts w:ascii="Times New Roman" w:hAnsi="Times New Roman"/>
              </w:rPr>
              <w:t>Słowacja, Słowenia,</w:t>
            </w:r>
            <w:r>
              <w:rPr>
                <w:rFonts w:ascii="Times New Roman" w:hAnsi="Times New Roman"/>
              </w:rPr>
              <w:t xml:space="preserve"> </w:t>
            </w:r>
            <w:r w:rsidRPr="002D0B25">
              <w:rPr>
                <w:rFonts w:ascii="Times New Roman" w:hAnsi="Times New Roman"/>
              </w:rPr>
              <w:t>Turcja</w:t>
            </w:r>
            <w:r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Węgry, Polska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0F027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</w:t>
            </w:r>
            <w:r w:rsidR="000F0272">
              <w:rPr>
                <w:rFonts w:ascii="Times New Roman" w:hAnsi="Times New Roman"/>
              </w:rPr>
              <w:t>4</w:t>
            </w:r>
            <w:r w:rsidRPr="008861E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0F0272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8917C5">
              <w:rPr>
                <w:rFonts w:ascii="Times New Roman" w:hAnsi="Times New Roman"/>
              </w:rPr>
              <w:t xml:space="preserve"> €</w:t>
            </w:r>
          </w:p>
        </w:tc>
      </w:tr>
    </w:tbl>
    <w:p w:rsidR="0087288E" w:rsidRPr="00180651" w:rsidRDefault="0087288E" w:rsidP="00EE5D7B">
      <w:pPr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651">
        <w:rPr>
          <w:rFonts w:ascii="Times New Roman" w:hAnsi="Times New Roman" w:cs="Times New Roman"/>
          <w:i/>
          <w:sz w:val="20"/>
          <w:szCs w:val="20"/>
        </w:rPr>
        <w:t>* W przypadku pobytów przekraczających 14 dni, w 15. i dalszym dniu pobytu wypłacona stawka dzienna wynosi 70% stawki dziennej wypłaconej na pobyt do 14 dni</w:t>
      </w:r>
      <w:r w:rsidR="000F0272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p w:rsidR="0087288E" w:rsidRPr="00180651" w:rsidRDefault="00FE5408" w:rsidP="00051757">
      <w:pPr>
        <w:tabs>
          <w:tab w:val="left" w:pos="360"/>
        </w:tabs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C. </w:t>
      </w:r>
      <w:r w:rsidR="0087288E" w:rsidRPr="00180651">
        <w:rPr>
          <w:rFonts w:ascii="Times New Roman" w:hAnsi="Times New Roman" w:cs="Times New Roman"/>
          <w:smallCaps/>
          <w:sz w:val="24"/>
          <w:szCs w:val="24"/>
        </w:rPr>
        <w:t>R</w:t>
      </w:r>
      <w:r w:rsidR="0087288E" w:rsidRPr="00180651">
        <w:rPr>
          <w:rFonts w:ascii="Times New Roman" w:hAnsi="Times New Roman" w:cs="Times New Roman"/>
          <w:sz w:val="24"/>
          <w:szCs w:val="24"/>
        </w:rPr>
        <w:t>yczałt na koszty podróży</w:t>
      </w:r>
    </w:p>
    <w:p w:rsidR="00801270" w:rsidRPr="00801270" w:rsidRDefault="00801270" w:rsidP="00801270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01270">
        <w:rPr>
          <w:rFonts w:ascii="Times New Roman" w:eastAsia="Times New Roman" w:hAnsi="Times New Roman" w:cs="Times New Roman"/>
          <w:sz w:val="24"/>
          <w:szCs w:val="24"/>
        </w:rPr>
        <w:t>W ramach przyznanego przez NA dofinansowania Beneficjent będzie mógł wypłacać pracownikom ryczałt na koszty podróży. Kwota ryczałtu jest uzależniona od odległości między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 miejscem rozpoczęcia podróży a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>miejscem docelowym (pod uwagę należy wziąć odległość podróży w jedną stronę, aby obliczyć kwotę ryczałtu należną za podróż w obie strony). Do obliczenia odległości Beneficjent jest zobowiązany stosować kalkulator o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dległości opracowany przez KE i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 xml:space="preserve">udostępniony na stronie programu Erasmus+: </w:t>
      </w:r>
      <w:hyperlink r:id="rId9" w:history="1">
        <w:r w:rsidRPr="0080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http://ec.europa.eu/programmes/erasmus-plus/tools/distance_en.htm</w:t>
        </w:r>
      </w:hyperlink>
      <w:r w:rsidRPr="00801270">
        <w:rPr>
          <w:rFonts w:ascii="Times New Roman" w:eastAsia="Times New Roman" w:hAnsi="Times New Roman" w:cs="Times New Roman"/>
        </w:rPr>
        <w:t>.</w:t>
      </w:r>
    </w:p>
    <w:p w:rsidR="00801270" w:rsidRPr="00801270" w:rsidRDefault="00801270" w:rsidP="00BE5E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765"/>
      </w:tblGrid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Odległość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180 €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275 €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360 €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530 €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1806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00 € na uczestnika</w:t>
            </w:r>
          </w:p>
        </w:tc>
      </w:tr>
    </w:tbl>
    <w:p w:rsidR="001A119E" w:rsidRPr="00F64030" w:rsidRDefault="001A119E" w:rsidP="00F64030">
      <w:pPr>
        <w:rPr>
          <w:rFonts w:ascii="Times New Roman" w:hAnsi="Times New Roman" w:cs="Times New Roman"/>
          <w:sz w:val="24"/>
          <w:szCs w:val="24"/>
        </w:rPr>
      </w:pPr>
    </w:p>
    <w:sectPr w:rsidR="001A119E" w:rsidRPr="00F64030" w:rsidSect="00065562">
      <w:headerReference w:type="default" r:id="rId10"/>
      <w:footerReference w:type="default" r:id="rId11"/>
      <w:pgSz w:w="11906" w:h="16838" w:code="9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E6" w:rsidRDefault="003858E6" w:rsidP="006D761A">
      <w:pPr>
        <w:spacing w:after="0" w:line="240" w:lineRule="auto"/>
      </w:pPr>
      <w:r>
        <w:separator/>
      </w:r>
    </w:p>
  </w:endnote>
  <w:endnote w:type="continuationSeparator" w:id="0">
    <w:p w:rsidR="003858E6" w:rsidRDefault="003858E6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0" w:rsidRDefault="00772AB0" w:rsidP="006644D6">
    <w:pPr>
      <w:pStyle w:val="Stopka"/>
      <w:spacing w:before="120"/>
    </w:pPr>
  </w:p>
  <w:p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E6" w:rsidRDefault="003858E6" w:rsidP="006D761A">
      <w:pPr>
        <w:spacing w:after="0" w:line="240" w:lineRule="auto"/>
      </w:pPr>
      <w:r>
        <w:separator/>
      </w:r>
    </w:p>
  </w:footnote>
  <w:footnote w:type="continuationSeparator" w:id="0">
    <w:p w:rsidR="003858E6" w:rsidRDefault="003858E6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0" w:rsidRPr="00772AB0" w:rsidRDefault="00772AB0">
    <w:pPr>
      <w:pStyle w:val="Nagwek"/>
      <w:rPr>
        <w:i/>
      </w:rPr>
    </w:pPr>
    <w:r w:rsidRPr="00772AB0">
      <w:rPr>
        <w:i/>
      </w:rPr>
      <w:t>KA103-201</w:t>
    </w:r>
    <w:r w:rsidR="000F0272">
      <w:rPr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9"/>
    <w:rsid w:val="0001707F"/>
    <w:rsid w:val="0002313A"/>
    <w:rsid w:val="00040571"/>
    <w:rsid w:val="00051757"/>
    <w:rsid w:val="00065562"/>
    <w:rsid w:val="000700A5"/>
    <w:rsid w:val="00077E06"/>
    <w:rsid w:val="0009165B"/>
    <w:rsid w:val="000F0272"/>
    <w:rsid w:val="0011349C"/>
    <w:rsid w:val="00132F2E"/>
    <w:rsid w:val="00143097"/>
    <w:rsid w:val="00155B83"/>
    <w:rsid w:val="00160684"/>
    <w:rsid w:val="00180651"/>
    <w:rsid w:val="001A119E"/>
    <w:rsid w:val="001B6489"/>
    <w:rsid w:val="001D0BD1"/>
    <w:rsid w:val="001D1E04"/>
    <w:rsid w:val="001D4A38"/>
    <w:rsid w:val="001E7653"/>
    <w:rsid w:val="001F2C90"/>
    <w:rsid w:val="001F5E5A"/>
    <w:rsid w:val="00207A97"/>
    <w:rsid w:val="0022795F"/>
    <w:rsid w:val="00247A0E"/>
    <w:rsid w:val="00280486"/>
    <w:rsid w:val="002C0BB0"/>
    <w:rsid w:val="002C384E"/>
    <w:rsid w:val="002C7154"/>
    <w:rsid w:val="002E3612"/>
    <w:rsid w:val="003050DC"/>
    <w:rsid w:val="00313D6D"/>
    <w:rsid w:val="00337796"/>
    <w:rsid w:val="00354B4F"/>
    <w:rsid w:val="003569B6"/>
    <w:rsid w:val="003858E6"/>
    <w:rsid w:val="00387003"/>
    <w:rsid w:val="003A3BC4"/>
    <w:rsid w:val="003A5801"/>
    <w:rsid w:val="003F6B94"/>
    <w:rsid w:val="004156F1"/>
    <w:rsid w:val="004540F4"/>
    <w:rsid w:val="00485B97"/>
    <w:rsid w:val="004C2065"/>
    <w:rsid w:val="004C356B"/>
    <w:rsid w:val="004D0BCD"/>
    <w:rsid w:val="004D6579"/>
    <w:rsid w:val="004E4A93"/>
    <w:rsid w:val="00503525"/>
    <w:rsid w:val="00503635"/>
    <w:rsid w:val="00511C87"/>
    <w:rsid w:val="00544721"/>
    <w:rsid w:val="00554E95"/>
    <w:rsid w:val="00555C15"/>
    <w:rsid w:val="005571B6"/>
    <w:rsid w:val="00583061"/>
    <w:rsid w:val="00585CDE"/>
    <w:rsid w:val="00586204"/>
    <w:rsid w:val="005A0AA6"/>
    <w:rsid w:val="005D3B65"/>
    <w:rsid w:val="00601EF8"/>
    <w:rsid w:val="00634B7D"/>
    <w:rsid w:val="006557CD"/>
    <w:rsid w:val="00662CE1"/>
    <w:rsid w:val="006644D6"/>
    <w:rsid w:val="006836AF"/>
    <w:rsid w:val="00690402"/>
    <w:rsid w:val="006D21DC"/>
    <w:rsid w:val="006D66F3"/>
    <w:rsid w:val="006D761A"/>
    <w:rsid w:val="006F1060"/>
    <w:rsid w:val="00700156"/>
    <w:rsid w:val="007076FC"/>
    <w:rsid w:val="00746610"/>
    <w:rsid w:val="00757D45"/>
    <w:rsid w:val="00767CFE"/>
    <w:rsid w:val="00772AB0"/>
    <w:rsid w:val="007F437B"/>
    <w:rsid w:val="007F657C"/>
    <w:rsid w:val="00801270"/>
    <w:rsid w:val="0081283B"/>
    <w:rsid w:val="0084123D"/>
    <w:rsid w:val="00864122"/>
    <w:rsid w:val="0087288E"/>
    <w:rsid w:val="008917C5"/>
    <w:rsid w:val="008A226E"/>
    <w:rsid w:val="008A5757"/>
    <w:rsid w:val="008C5C93"/>
    <w:rsid w:val="008C61C9"/>
    <w:rsid w:val="008D6028"/>
    <w:rsid w:val="00910D50"/>
    <w:rsid w:val="00922567"/>
    <w:rsid w:val="00934CCF"/>
    <w:rsid w:val="00940BBB"/>
    <w:rsid w:val="009717DF"/>
    <w:rsid w:val="0098780C"/>
    <w:rsid w:val="009D1A1C"/>
    <w:rsid w:val="00A82636"/>
    <w:rsid w:val="00B06502"/>
    <w:rsid w:val="00B71922"/>
    <w:rsid w:val="00BA5776"/>
    <w:rsid w:val="00BE5E88"/>
    <w:rsid w:val="00BF0D78"/>
    <w:rsid w:val="00C16279"/>
    <w:rsid w:val="00C364A9"/>
    <w:rsid w:val="00CD27AE"/>
    <w:rsid w:val="00CF7E4E"/>
    <w:rsid w:val="00D01351"/>
    <w:rsid w:val="00D5284A"/>
    <w:rsid w:val="00D74C45"/>
    <w:rsid w:val="00DE49E0"/>
    <w:rsid w:val="00DE62AD"/>
    <w:rsid w:val="00E317AC"/>
    <w:rsid w:val="00E4008C"/>
    <w:rsid w:val="00E60E01"/>
    <w:rsid w:val="00E75359"/>
    <w:rsid w:val="00ED2C50"/>
    <w:rsid w:val="00ED4BE3"/>
    <w:rsid w:val="00EE5D7B"/>
    <w:rsid w:val="00EF2C44"/>
    <w:rsid w:val="00F50650"/>
    <w:rsid w:val="00F64030"/>
    <w:rsid w:val="00F67616"/>
    <w:rsid w:val="00F70451"/>
    <w:rsid w:val="00F73CCC"/>
    <w:rsid w:val="00FA2252"/>
    <w:rsid w:val="00FA4924"/>
    <w:rsid w:val="00FB22FB"/>
    <w:rsid w:val="00FB2627"/>
    <w:rsid w:val="00FB3769"/>
    <w:rsid w:val="00FD6065"/>
    <w:rsid w:val="00FE5408"/>
    <w:rsid w:val="00FE6515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BC5B-7751-4F6C-9A63-6BBD0592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E.Dudzińska</cp:lastModifiedBy>
  <cp:revision>5</cp:revision>
  <cp:lastPrinted>2018-05-22T15:09:00Z</cp:lastPrinted>
  <dcterms:created xsi:type="dcterms:W3CDTF">2018-08-28T09:56:00Z</dcterms:created>
  <dcterms:modified xsi:type="dcterms:W3CDTF">2019-09-19T11:44:00Z</dcterms:modified>
</cp:coreProperties>
</file>