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19" w:rsidRPr="00137A91" w:rsidRDefault="00CF7C7C">
      <w:pPr>
        <w:spacing w:after="0" w:line="240" w:lineRule="auto"/>
      </w:pPr>
      <w:r w:rsidRPr="00137A91">
        <w:fldChar w:fldCharType="begin"/>
      </w:r>
      <w:r w:rsidRPr="00137A91">
        <w:instrText>HYPERLINK "https://pb.edu.pl/pb2020/wp-content/uploads/sites/21/2018/10/Regulamin-Projektu-PB2020.pdf" \l "page=1" \n Strona 1</w:instrText>
      </w:r>
      <w:r w:rsidRPr="00137A91">
        <w:fldChar w:fldCharType="end"/>
      </w:r>
    </w:p>
    <w:p w:rsidR="00E52419" w:rsidRPr="00137A91" w:rsidRDefault="009C12B8">
      <w:pPr>
        <w:spacing w:after="0" w:line="240" w:lineRule="auto"/>
      </w:pPr>
      <w:hyperlink r:id="rId8" w:anchor="_blank" w:history="1"/>
    </w:p>
    <w:p w:rsidR="00E52419" w:rsidRPr="00137A91" w:rsidRDefault="009C12B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hyperlink r:id="rId9" w:anchor="_blank" w:history="1"/>
    </w:p>
    <w:p w:rsidR="00E52419" w:rsidRPr="00137A91" w:rsidRDefault="00CF7C7C">
      <w:pPr>
        <w:spacing w:after="0" w:line="240" w:lineRule="auto"/>
        <w:jc w:val="center"/>
        <w:rPr>
          <w:rFonts w:asciiTheme="majorHAnsi" w:eastAsia="Times New Roman" w:hAnsiTheme="majorHAnsi" w:cstheme="majorHAnsi"/>
          <w:sz w:val="32"/>
          <w:szCs w:val="32"/>
          <w:lang w:eastAsia="pl-PL"/>
        </w:rPr>
      </w:pPr>
      <w:r w:rsidRPr="00137A91">
        <w:rPr>
          <w:rFonts w:asciiTheme="majorHAnsi" w:eastAsia="Times New Roman" w:hAnsiTheme="majorHAnsi" w:cstheme="majorHAnsi"/>
          <w:sz w:val="32"/>
          <w:szCs w:val="32"/>
          <w:lang w:eastAsia="pl-PL"/>
        </w:rPr>
        <w:t xml:space="preserve">REGULAMIN POLITECHNIKI BIAŁOSTOCKIEJ PROJEKTU </w:t>
      </w:r>
    </w:p>
    <w:p w:rsidR="00E52419" w:rsidRPr="00137A91" w:rsidRDefault="00CF7C7C">
      <w:pPr>
        <w:spacing w:after="0" w:line="240" w:lineRule="auto"/>
        <w:jc w:val="center"/>
        <w:rPr>
          <w:rFonts w:asciiTheme="majorHAnsi" w:eastAsia="Times New Roman" w:hAnsiTheme="majorHAnsi" w:cstheme="majorHAnsi"/>
          <w:i/>
          <w:sz w:val="32"/>
          <w:szCs w:val="32"/>
          <w:lang w:val="en-GB" w:eastAsia="pl-PL"/>
        </w:rPr>
      </w:pPr>
      <w:proofErr w:type="spellStart"/>
      <w:r w:rsidRPr="00137A91">
        <w:rPr>
          <w:rFonts w:asciiTheme="majorHAnsi" w:eastAsia="Times New Roman" w:hAnsiTheme="majorHAnsi" w:cstheme="majorHAnsi"/>
          <w:i/>
          <w:sz w:val="32"/>
          <w:szCs w:val="32"/>
          <w:lang w:eastAsia="pl-PL"/>
        </w:rPr>
        <w:t>Study</w:t>
      </w:r>
      <w:proofErr w:type="spellEnd"/>
      <w:r w:rsidRPr="00137A91">
        <w:rPr>
          <w:rFonts w:asciiTheme="majorHAnsi" w:eastAsia="Times New Roman" w:hAnsiTheme="majorHAnsi" w:cstheme="majorHAnsi"/>
          <w:i/>
          <w:sz w:val="32"/>
          <w:szCs w:val="32"/>
          <w:lang w:eastAsia="pl-PL"/>
        </w:rPr>
        <w:t xml:space="preserve"> at BUT. </w:t>
      </w:r>
      <w:r w:rsidRPr="00137A91">
        <w:rPr>
          <w:rFonts w:asciiTheme="majorHAnsi" w:eastAsia="Times New Roman" w:hAnsiTheme="majorHAnsi" w:cstheme="majorHAnsi"/>
          <w:i/>
          <w:sz w:val="32"/>
          <w:szCs w:val="32"/>
          <w:lang w:val="en-GB" w:eastAsia="pl-PL"/>
        </w:rPr>
        <w:t xml:space="preserve">Together we achieve more! </w:t>
      </w:r>
    </w:p>
    <w:p w:rsidR="00E52419" w:rsidRPr="00137A91" w:rsidRDefault="00CF7C7C">
      <w:pPr>
        <w:spacing w:after="0" w:line="240" w:lineRule="auto"/>
        <w:jc w:val="center"/>
        <w:rPr>
          <w:rFonts w:asciiTheme="majorHAnsi" w:hAnsiTheme="majorHAnsi" w:cstheme="majorHAnsi"/>
          <w:sz w:val="32"/>
          <w:szCs w:val="32"/>
          <w:lang w:val="en-GB"/>
        </w:rPr>
      </w:pPr>
      <w:r w:rsidRPr="00137A91">
        <w:rPr>
          <w:rFonts w:asciiTheme="majorHAnsi" w:eastAsia="Times New Roman" w:hAnsiTheme="majorHAnsi" w:cstheme="majorHAnsi"/>
          <w:sz w:val="32"/>
          <w:szCs w:val="32"/>
          <w:lang w:val="en-GB" w:eastAsia="pl-PL"/>
        </w:rPr>
        <w:t xml:space="preserve">w </w:t>
      </w:r>
      <w:proofErr w:type="spellStart"/>
      <w:r w:rsidRPr="00137A91">
        <w:rPr>
          <w:rFonts w:asciiTheme="majorHAnsi" w:eastAsia="Times New Roman" w:hAnsiTheme="majorHAnsi" w:cstheme="majorHAnsi"/>
          <w:sz w:val="32"/>
          <w:szCs w:val="32"/>
          <w:lang w:val="en-GB" w:eastAsia="pl-PL"/>
        </w:rPr>
        <w:t>ramach</w:t>
      </w:r>
      <w:proofErr w:type="spellEnd"/>
      <w:r w:rsidRPr="00137A91">
        <w:rPr>
          <w:rFonts w:asciiTheme="majorHAnsi" w:eastAsia="Times New Roman" w:hAnsiTheme="majorHAnsi" w:cstheme="majorHAnsi"/>
          <w:sz w:val="32"/>
          <w:szCs w:val="32"/>
          <w:lang w:val="en-GB" w:eastAsia="pl-PL"/>
        </w:rPr>
        <w:t xml:space="preserve"> </w:t>
      </w:r>
      <w:proofErr w:type="spellStart"/>
      <w:r w:rsidRPr="00137A91">
        <w:rPr>
          <w:rFonts w:asciiTheme="majorHAnsi" w:eastAsia="Times New Roman" w:hAnsiTheme="majorHAnsi" w:cstheme="majorHAnsi"/>
          <w:sz w:val="32"/>
          <w:szCs w:val="32"/>
          <w:lang w:val="en-GB" w:eastAsia="pl-PL"/>
        </w:rPr>
        <w:t>P</w:t>
      </w:r>
      <w:r w:rsidRPr="00137A91">
        <w:rPr>
          <w:rFonts w:asciiTheme="majorHAnsi" w:hAnsiTheme="majorHAnsi" w:cstheme="majorHAnsi"/>
          <w:sz w:val="32"/>
          <w:szCs w:val="32"/>
          <w:lang w:val="en-GB"/>
        </w:rPr>
        <w:t>rogramu</w:t>
      </w:r>
      <w:proofErr w:type="spellEnd"/>
      <w:r w:rsidRPr="00137A91">
        <w:rPr>
          <w:rFonts w:asciiTheme="majorHAnsi" w:hAnsiTheme="majorHAnsi" w:cstheme="majorHAnsi"/>
          <w:sz w:val="32"/>
          <w:szCs w:val="32"/>
          <w:lang w:val="en-GB"/>
        </w:rPr>
        <w:t xml:space="preserve"> Welcome to Poland</w:t>
      </w:r>
    </w:p>
    <w:p w:rsidR="00E52419" w:rsidRPr="00137A91" w:rsidRDefault="00E5241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</w:pPr>
    </w:p>
    <w:p w:rsidR="00E52419" w:rsidRPr="00137A91" w:rsidRDefault="00CF7C7C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§ 1</w:t>
      </w:r>
    </w:p>
    <w:p w:rsidR="00E52419" w:rsidRPr="00137A91" w:rsidRDefault="00CF7C7C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Definicje stosowane w Regulaminie</w:t>
      </w:r>
    </w:p>
    <w:p w:rsidR="00E52419" w:rsidRPr="00137A91" w:rsidRDefault="00E5241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137A91" w:rsidRPr="00137A91" w:rsidRDefault="00CF7C7C" w:rsidP="00137A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hAnsiTheme="majorHAnsi" w:cstheme="majorHAnsi"/>
          <w:sz w:val="24"/>
          <w:szCs w:val="24"/>
        </w:rPr>
        <w:t>IZ – Instytucja Zarządzająca Programem Operacyjnym Wiedza Edukacja Rozwój 2014-2020 - minister właściwy</w:t>
      </w:r>
      <w:r w:rsidR="00137A91" w:rsidRPr="00137A91">
        <w:rPr>
          <w:rFonts w:asciiTheme="majorHAnsi" w:hAnsiTheme="majorHAnsi" w:cstheme="majorHAnsi"/>
          <w:sz w:val="24"/>
          <w:szCs w:val="24"/>
        </w:rPr>
        <w:t xml:space="preserve"> do spraw rozwoju regionalnego.</w:t>
      </w:r>
    </w:p>
    <w:p w:rsidR="00E52419" w:rsidRPr="00137A91" w:rsidRDefault="00CF7C7C" w:rsidP="00137A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hAnsiTheme="majorHAnsi" w:cstheme="majorHAnsi"/>
          <w:sz w:val="24"/>
          <w:szCs w:val="24"/>
        </w:rPr>
        <w:t>IP - Instytucja Pośrednicząca (Narodowe Centrum Badań i Rozwoju) uprawniona do przeprowadzania kontroli r</w:t>
      </w:r>
      <w:r w:rsidR="00137A91" w:rsidRPr="00137A91">
        <w:rPr>
          <w:rFonts w:asciiTheme="majorHAnsi" w:hAnsiTheme="majorHAnsi" w:cstheme="majorHAnsi"/>
          <w:sz w:val="24"/>
          <w:szCs w:val="24"/>
        </w:rPr>
        <w:t>ealizacji projektu Beneficjenta.</w:t>
      </w:r>
    </w:p>
    <w:p w:rsidR="00E52419" w:rsidRPr="00137A91" w:rsidRDefault="00CF7C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NAWA – </w:t>
      </w:r>
      <w:r w:rsidRPr="00137A91">
        <w:rPr>
          <w:rFonts w:asciiTheme="majorHAnsi" w:hAnsiTheme="majorHAnsi" w:cstheme="majorHAnsi"/>
          <w:sz w:val="24"/>
          <w:szCs w:val="24"/>
        </w:rPr>
        <w:t xml:space="preserve">Narodowa Agencja Wymiany Akademickiej </w:t>
      </w: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 siedzibą w Warszawie, ul. Polna 40, 00-635 Warszawa. </w:t>
      </w:r>
    </w:p>
    <w:p w:rsidR="00E52419" w:rsidRPr="00137A91" w:rsidRDefault="00CF7C7C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4"/>
          <w:szCs w:val="24"/>
          <w:lang w:val="en-GB"/>
        </w:rPr>
      </w:pPr>
      <w:proofErr w:type="spellStart"/>
      <w:r w:rsidRPr="00137A91"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  <w:t>Projekt</w:t>
      </w:r>
      <w:proofErr w:type="spellEnd"/>
      <w:r w:rsidRPr="00137A91"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  <w:t xml:space="preserve"> – </w:t>
      </w:r>
      <w:r w:rsidRPr="00137A91">
        <w:rPr>
          <w:rFonts w:asciiTheme="majorHAnsi" w:eastAsia="Times New Roman" w:hAnsiTheme="majorHAnsi" w:cstheme="majorHAnsi"/>
          <w:i/>
          <w:sz w:val="24"/>
          <w:szCs w:val="24"/>
          <w:lang w:val="en-GB" w:eastAsia="pl-PL"/>
        </w:rPr>
        <w:t xml:space="preserve">Study at BUT. Together we achieve more! </w:t>
      </w:r>
      <w:r w:rsidRPr="00137A91"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  <w:t xml:space="preserve">w </w:t>
      </w:r>
      <w:proofErr w:type="spellStart"/>
      <w:r w:rsidRPr="00137A91"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  <w:t>ramach</w:t>
      </w:r>
      <w:proofErr w:type="spellEnd"/>
      <w:r w:rsidRPr="00137A91"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  <w:t xml:space="preserve"> </w:t>
      </w:r>
      <w:proofErr w:type="spellStart"/>
      <w:r w:rsidRPr="00137A91">
        <w:rPr>
          <w:rFonts w:asciiTheme="majorHAnsi" w:eastAsia="Times New Roman" w:hAnsiTheme="majorHAnsi" w:cstheme="majorHAnsi"/>
          <w:sz w:val="24"/>
          <w:szCs w:val="24"/>
          <w:lang w:val="en-GB" w:eastAsia="pl-PL"/>
        </w:rPr>
        <w:t>P</w:t>
      </w:r>
      <w:r w:rsidRPr="00137A91">
        <w:rPr>
          <w:rFonts w:asciiTheme="majorHAnsi" w:hAnsiTheme="majorHAnsi" w:cstheme="majorHAnsi"/>
          <w:sz w:val="24"/>
          <w:szCs w:val="24"/>
          <w:lang w:val="en-GB"/>
        </w:rPr>
        <w:t>rogramu</w:t>
      </w:r>
      <w:proofErr w:type="spellEnd"/>
      <w:r w:rsidRPr="00137A91">
        <w:rPr>
          <w:rFonts w:asciiTheme="majorHAnsi" w:hAnsiTheme="majorHAnsi" w:cstheme="majorHAnsi"/>
          <w:sz w:val="24"/>
          <w:szCs w:val="24"/>
          <w:lang w:val="en-GB"/>
        </w:rPr>
        <w:t xml:space="preserve"> Welcome to Poland.</w:t>
      </w:r>
    </w:p>
    <w:p w:rsidR="00E52419" w:rsidRPr="00137A91" w:rsidRDefault="00CF7C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Beneficjent – Politechnika Białostocka. </w:t>
      </w:r>
    </w:p>
    <w:p w:rsidR="00E52419" w:rsidRPr="00137A91" w:rsidRDefault="00CF7C7C" w:rsidP="00D663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Uczestnik Projektu (UP) – </w:t>
      </w:r>
      <w:r w:rsidR="00D66359"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osoba określona w § 5 ust. 1 niniejszego regulaminu, biorąca udział w działaniach realizowanych w Programie;</w:t>
      </w:r>
    </w:p>
    <w:p w:rsidR="00E52419" w:rsidRPr="00137A91" w:rsidRDefault="00CF7C7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Biuro Obsługi Projektu (BOP) - </w:t>
      </w:r>
      <w:r w:rsidRPr="00137A91">
        <w:rPr>
          <w:rFonts w:asciiTheme="majorHAnsi" w:hAnsiTheme="majorHAnsi" w:cstheme="majorHAnsi"/>
          <w:sz w:val="24"/>
          <w:szCs w:val="24"/>
        </w:rPr>
        <w:t xml:space="preserve">Biuro ds. Współpracy Międzynarodowej, ul. Wiejska 45A pokój 1/1C, tel.85 746 9662 e-mail: </w:t>
      </w:r>
      <w:hyperlink r:id="rId10">
        <w:r w:rsidRPr="00137A91">
          <w:rPr>
            <w:rStyle w:val="InternetLink"/>
            <w:rFonts w:asciiTheme="majorHAnsi" w:hAnsiTheme="majorHAnsi" w:cstheme="majorHAnsi"/>
            <w:sz w:val="24"/>
            <w:szCs w:val="24"/>
          </w:rPr>
          <w:t>k.kochaniak@pb.edu.pl</w:t>
        </w:r>
      </w:hyperlink>
    </w:p>
    <w:p w:rsidR="00E52419" w:rsidRPr="00137A91" w:rsidRDefault="00CF7C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Strona internetowa projektu – pb.edu.pl/</w:t>
      </w:r>
      <w:proofErr w:type="spellStart"/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bwm</w:t>
      </w:r>
      <w:proofErr w:type="spellEnd"/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/projekty-nawa/</w:t>
      </w:r>
      <w:proofErr w:type="spellStart"/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welcome</w:t>
      </w:r>
      <w:proofErr w:type="spellEnd"/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-to-</w:t>
      </w:r>
      <w:proofErr w:type="spellStart"/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poland</w:t>
      </w:r>
      <w:proofErr w:type="spellEnd"/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/.</w:t>
      </w:r>
    </w:p>
    <w:p w:rsidR="00E52419" w:rsidRPr="00137A91" w:rsidRDefault="00CF7C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trike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Kierownik Projektu (KP) – osoba zarządzająca Projektem.</w:t>
      </w:r>
      <w:r w:rsidRPr="00137A91">
        <w:rPr>
          <w:rFonts w:asciiTheme="majorHAnsi" w:eastAsia="Times New Roman" w:hAnsiTheme="majorHAnsi" w:cstheme="majorHAnsi"/>
          <w:strike/>
          <w:sz w:val="24"/>
          <w:szCs w:val="24"/>
          <w:lang w:eastAsia="pl-PL"/>
        </w:rPr>
        <w:t xml:space="preserve"> </w:t>
      </w:r>
    </w:p>
    <w:p w:rsidR="00E52419" w:rsidRDefault="00E5241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137A91" w:rsidRPr="00137A91" w:rsidRDefault="00137A91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E52419" w:rsidRPr="00137A91" w:rsidRDefault="00CF7C7C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§ 2</w:t>
      </w:r>
    </w:p>
    <w:p w:rsidR="00E52419" w:rsidRPr="00137A91" w:rsidRDefault="00CF7C7C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Przepisy ogólne</w:t>
      </w:r>
    </w:p>
    <w:p w:rsidR="00E52419" w:rsidRPr="00137A91" w:rsidRDefault="00E5241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E52419" w:rsidRPr="00137A91" w:rsidRDefault="00CF7C7C">
      <w:pPr>
        <w:pStyle w:val="Akapitzlist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Projekt – </w:t>
      </w:r>
      <w:proofErr w:type="spellStart"/>
      <w:r w:rsidRPr="00137A9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Study</w:t>
      </w:r>
      <w:proofErr w:type="spellEnd"/>
      <w:r w:rsidRPr="00137A9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 at BUT. </w:t>
      </w:r>
      <w:proofErr w:type="spellStart"/>
      <w:r w:rsidRPr="00137A9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Together</w:t>
      </w:r>
      <w:proofErr w:type="spellEnd"/>
      <w:r w:rsidRPr="00137A9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 we </w:t>
      </w:r>
      <w:proofErr w:type="spellStart"/>
      <w:r w:rsidRPr="00137A9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achieve</w:t>
      </w:r>
      <w:proofErr w:type="spellEnd"/>
      <w:r w:rsidRPr="00137A9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 </w:t>
      </w:r>
      <w:proofErr w:type="spellStart"/>
      <w:r w:rsidRPr="00137A9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more</w:t>
      </w:r>
      <w:proofErr w:type="spellEnd"/>
      <w:r w:rsidRPr="00137A9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! </w:t>
      </w: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jest realizowany</w:t>
      </w:r>
      <w:r w:rsidRPr="00137A9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 </w:t>
      </w: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ramach programu </w:t>
      </w:r>
      <w:r w:rsidRPr="00137A91">
        <w:rPr>
          <w:rFonts w:asciiTheme="majorHAnsi" w:hAnsiTheme="majorHAnsi" w:cstheme="majorHAnsi"/>
          <w:sz w:val="24"/>
          <w:szCs w:val="24"/>
        </w:rPr>
        <w:t xml:space="preserve">„Podniesienie kompetencji kadry akademickiej i potencjału instytucji w przyjmowaniu osób z zagranicy - </w:t>
      </w:r>
      <w:proofErr w:type="spellStart"/>
      <w:r w:rsidRPr="00137A91">
        <w:rPr>
          <w:rFonts w:asciiTheme="majorHAnsi" w:hAnsiTheme="majorHAnsi" w:cstheme="majorHAnsi"/>
          <w:sz w:val="24"/>
          <w:szCs w:val="24"/>
        </w:rPr>
        <w:t>Welcome</w:t>
      </w:r>
      <w:proofErr w:type="spellEnd"/>
      <w:r w:rsidRPr="00137A91">
        <w:rPr>
          <w:rFonts w:asciiTheme="majorHAnsi" w:hAnsiTheme="majorHAnsi" w:cstheme="majorHAnsi"/>
          <w:sz w:val="24"/>
          <w:szCs w:val="24"/>
        </w:rPr>
        <w:t xml:space="preserve"> to Poland” w ramach Programu Operacyjnego Wiedza Edukacja Rozwój współfinansowanego ze środków Europejskiego Funduszu Społecznego. </w:t>
      </w:r>
    </w:p>
    <w:p w:rsidR="00E52419" w:rsidRPr="00137A91" w:rsidRDefault="00CF7C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Projekt będzie realizowany w okresie od 01.12.2018 r. do 31.05.2020 r.</w:t>
      </w:r>
    </w:p>
    <w:p w:rsidR="00E52419" w:rsidRPr="00137A91" w:rsidRDefault="00CF7C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Głównym celem projektu jest rozwijanie działań związanych z internacjonalizacją „w domu” oraz przygotowanie organizacyjne uczelni do obsługi studentów i kadry z zagranicy. Cele szczegółowe Projektu: </w:t>
      </w:r>
    </w:p>
    <w:p w:rsidR="00E52419" w:rsidRPr="00137A91" w:rsidRDefault="00CF7C7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137A91">
        <w:rPr>
          <w:rFonts w:asciiTheme="majorHAnsi" w:hAnsiTheme="majorHAnsi" w:cstheme="majorHAnsi"/>
          <w:color w:val="000000"/>
          <w:sz w:val="24"/>
          <w:szCs w:val="24"/>
        </w:rPr>
        <w:t>stworzenie atrakcyjniejszych warunków do prowadzenia zajęć i bardziej przyjaznego miejsca do studiowania;</w:t>
      </w:r>
    </w:p>
    <w:p w:rsidR="00E52419" w:rsidRPr="00137A91" w:rsidRDefault="00CF7C7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137A91">
        <w:rPr>
          <w:rFonts w:asciiTheme="majorHAnsi" w:hAnsiTheme="majorHAnsi" w:cstheme="majorHAnsi"/>
          <w:sz w:val="24"/>
          <w:szCs w:val="24"/>
        </w:rPr>
        <w:t xml:space="preserve">poszerzenie wiedzy z zakresu różnorodności kulturowej, przezwyciężenie barier, uprzedzeń i stereotypów panujących wśród pracowników, nauka otwartej </w:t>
      </w:r>
    </w:p>
    <w:p w:rsidR="00E52419" w:rsidRPr="00137A91" w:rsidRDefault="00CF7C7C">
      <w:pPr>
        <w:spacing w:after="0" w:line="240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137A91">
        <w:rPr>
          <w:rFonts w:asciiTheme="majorHAnsi" w:hAnsiTheme="majorHAnsi" w:cstheme="majorHAnsi"/>
          <w:sz w:val="24"/>
          <w:szCs w:val="24"/>
        </w:rPr>
        <w:t>postawy poszanowania innej tradycji i kultury, zwrócenie uwagi na wrażliwość międzykulturową: empatia, otwartość, ciekawość i elastyczność w relacjach międzykulturowych;</w:t>
      </w:r>
    </w:p>
    <w:p w:rsidR="00E52419" w:rsidRPr="00137A91" w:rsidRDefault="00CF7C7C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37A91">
        <w:rPr>
          <w:rFonts w:asciiTheme="majorHAnsi" w:hAnsiTheme="majorHAnsi" w:cstheme="majorHAnsi"/>
          <w:color w:val="000000"/>
          <w:sz w:val="24"/>
          <w:szCs w:val="24"/>
        </w:rPr>
        <w:lastRenderedPageBreak/>
        <w:t>integracja studentów polskich i zagranicznych i stworzenie przyjaznego</w:t>
      </w:r>
    </w:p>
    <w:p w:rsidR="00E52419" w:rsidRPr="00137A91" w:rsidRDefault="00CF7C7C">
      <w:pPr>
        <w:spacing w:after="0" w:line="240" w:lineRule="auto"/>
        <w:ind w:left="720"/>
        <w:rPr>
          <w:rFonts w:asciiTheme="majorHAnsi" w:hAnsiTheme="majorHAnsi" w:cstheme="majorHAnsi"/>
          <w:color w:val="000000"/>
          <w:sz w:val="24"/>
          <w:szCs w:val="24"/>
        </w:rPr>
      </w:pPr>
      <w:r w:rsidRPr="00137A91">
        <w:rPr>
          <w:rFonts w:asciiTheme="majorHAnsi" w:hAnsiTheme="majorHAnsi" w:cstheme="majorHAnsi"/>
          <w:color w:val="000000"/>
          <w:sz w:val="24"/>
          <w:szCs w:val="24"/>
        </w:rPr>
        <w:t>wizerunku naszej Uczelni i kraju, ukazanie nie tylko polskiej tradycji i kultury, ale również kształtowanie postaw moralnych i społecznych;</w:t>
      </w:r>
    </w:p>
    <w:p w:rsidR="00E52419" w:rsidRPr="00137A91" w:rsidRDefault="00CF7C7C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137A91">
        <w:rPr>
          <w:rFonts w:asciiTheme="majorHAnsi" w:hAnsiTheme="majorHAnsi" w:cstheme="majorHAnsi"/>
          <w:color w:val="000000"/>
          <w:sz w:val="24"/>
          <w:szCs w:val="24"/>
        </w:rPr>
        <w:t>rozwijanie umiejętności komunikacji i współpracy w międzynarodowej grupie, rozwój u uczestników umiejętności komunikacyjnych, pobudzenie kreatywnego myślenia oraz twórczego działania;</w:t>
      </w:r>
    </w:p>
    <w:p w:rsidR="00E52419" w:rsidRPr="00137A91" w:rsidRDefault="00CF7C7C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137A91">
        <w:rPr>
          <w:rFonts w:asciiTheme="majorHAnsi" w:hAnsiTheme="majorHAnsi" w:cstheme="majorHAnsi"/>
          <w:sz w:val="24"/>
          <w:szCs w:val="24"/>
        </w:rPr>
        <w:t>ułatwienie komunikacji w uczelni poprzez umieszczanie oznaczeń w języku angielskim;</w:t>
      </w:r>
    </w:p>
    <w:p w:rsidR="00E52419" w:rsidRPr="00137A91" w:rsidRDefault="00CF7C7C">
      <w:pPr>
        <w:pStyle w:val="Akapitzlist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podniesienie poziomu</w:t>
      </w:r>
      <w:r w:rsidRPr="00137A91">
        <w:rPr>
          <w:rFonts w:asciiTheme="majorHAnsi" w:hAnsiTheme="majorHAnsi" w:cstheme="majorHAnsi"/>
          <w:sz w:val="24"/>
          <w:szCs w:val="24"/>
        </w:rPr>
        <w:t xml:space="preserve"> umiędzynarodowienia uczelni.</w:t>
      </w:r>
    </w:p>
    <w:p w:rsidR="00E52419" w:rsidRPr="00137A91" w:rsidRDefault="00E5241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52419" w:rsidRPr="00137A91" w:rsidRDefault="00CF7C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Projekt zakłada udział 80 Uczestników Projektu. </w:t>
      </w:r>
    </w:p>
    <w:p w:rsidR="00E52419" w:rsidRPr="00137A91" w:rsidRDefault="00CF7C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Udział w Projekcie jest bezpłatny. </w:t>
      </w:r>
    </w:p>
    <w:p w:rsidR="00E52419" w:rsidRPr="00137A91" w:rsidRDefault="00CF7C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Przedmiotem Regulaminu jest określenie warunków uczestnictwa i rekrutacji w projekcie oraz praw i obowiązków UP. </w:t>
      </w:r>
    </w:p>
    <w:p w:rsidR="00E52419" w:rsidRPr="00137A91" w:rsidRDefault="00CF7C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Każda osoba ubiegająca się o udział w Projekcie zobowiązana jest zapoznać się z treścią niniejszego Regulaminu i może rozpocząć udział w Projekcie po uprzedniej akceptacji wszystkich jego postanowień. </w:t>
      </w:r>
    </w:p>
    <w:p w:rsidR="00E52419" w:rsidRPr="00137A91" w:rsidRDefault="00CF7C7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Wydatki </w:t>
      </w:r>
      <w:r w:rsidR="00D66359"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związane z realizacją Projektu </w:t>
      </w: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muszą uwzględniać zasadę, iż zadania podlegające finansowaniu z EFS nie służą realizacji obowiązków wynikających z przepisów Prawa o szkolnictwie wyższym i przepisów wykonawczych. </w:t>
      </w:r>
    </w:p>
    <w:p w:rsidR="00E52419" w:rsidRPr="00137A91" w:rsidRDefault="00E52419">
      <w:pPr>
        <w:pStyle w:val="Akapitzlist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E52419" w:rsidRPr="00137A91" w:rsidRDefault="00CF7C7C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§ 3</w:t>
      </w:r>
    </w:p>
    <w:p w:rsidR="00E52419" w:rsidRPr="00137A91" w:rsidRDefault="00CF7C7C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Zarządzanie projektem</w:t>
      </w:r>
    </w:p>
    <w:p w:rsidR="00E52419" w:rsidRPr="00137A91" w:rsidRDefault="00E5241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E52419" w:rsidRPr="00137A91" w:rsidRDefault="00CF7C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Biuro Obsługi Projektu składa się z:</w:t>
      </w:r>
    </w:p>
    <w:p w:rsidR="00E52419" w:rsidRPr="00137A91" w:rsidRDefault="00CF7C7C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Kierownika Projektu - Katarzyna Kochaniak, </w:t>
      </w:r>
      <w:r w:rsidRPr="00137A91">
        <w:rPr>
          <w:rFonts w:asciiTheme="majorHAnsi" w:hAnsiTheme="majorHAnsi" w:cstheme="majorHAnsi"/>
          <w:sz w:val="24"/>
          <w:szCs w:val="24"/>
        </w:rPr>
        <w:t xml:space="preserve">Biuro ds. Współpracy Międzynarodowej, tel. 85 746 9662, </w:t>
      </w:r>
      <w:hyperlink r:id="rId11">
        <w:r w:rsidRPr="00137A91">
          <w:rPr>
            <w:rStyle w:val="InternetLink"/>
            <w:rFonts w:asciiTheme="majorHAnsi" w:hAnsiTheme="majorHAnsi" w:cstheme="majorHAnsi"/>
            <w:sz w:val="24"/>
            <w:szCs w:val="24"/>
          </w:rPr>
          <w:t>k.kochaniak@pb.edu.pl</w:t>
        </w:r>
      </w:hyperlink>
      <w:r w:rsidRPr="00137A91">
        <w:rPr>
          <w:rFonts w:asciiTheme="majorHAnsi" w:hAnsiTheme="majorHAnsi" w:cstheme="majorHAnsi"/>
          <w:sz w:val="24"/>
          <w:szCs w:val="24"/>
        </w:rPr>
        <w:t>;</w:t>
      </w:r>
    </w:p>
    <w:p w:rsidR="00E52419" w:rsidRPr="00137A91" w:rsidRDefault="00CF7C7C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137A91">
        <w:rPr>
          <w:rFonts w:asciiTheme="majorHAnsi" w:hAnsiTheme="majorHAnsi" w:cstheme="majorHAnsi"/>
          <w:sz w:val="24"/>
          <w:szCs w:val="24"/>
        </w:rPr>
        <w:t xml:space="preserve">Specjalisty ds. administracji – Grażyna Jakimiuk, Biuro ds. Współpracy Międzynarodowej, tel. 85 746 9043, </w:t>
      </w:r>
      <w:hyperlink r:id="rId12">
        <w:r w:rsidRPr="00137A91">
          <w:rPr>
            <w:rStyle w:val="InternetLink"/>
            <w:rFonts w:asciiTheme="majorHAnsi" w:hAnsiTheme="majorHAnsi" w:cstheme="majorHAnsi"/>
            <w:sz w:val="24"/>
            <w:szCs w:val="24"/>
          </w:rPr>
          <w:t>g.jakimiuk@pb.edu.pl</w:t>
        </w:r>
      </w:hyperlink>
      <w:r w:rsidRPr="00137A91">
        <w:rPr>
          <w:rFonts w:asciiTheme="majorHAnsi" w:hAnsiTheme="majorHAnsi" w:cstheme="majorHAnsi"/>
          <w:sz w:val="24"/>
          <w:szCs w:val="24"/>
        </w:rPr>
        <w:t xml:space="preserve">; </w:t>
      </w:r>
    </w:p>
    <w:p w:rsidR="00E52419" w:rsidRPr="00137A91" w:rsidRDefault="00CF7C7C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137A91">
        <w:rPr>
          <w:rFonts w:asciiTheme="majorHAnsi" w:hAnsiTheme="majorHAnsi" w:cstheme="majorHAnsi"/>
          <w:sz w:val="24"/>
          <w:szCs w:val="24"/>
        </w:rPr>
        <w:t xml:space="preserve">Specjalisty ds. księgowości – Izabela </w:t>
      </w:r>
      <w:proofErr w:type="spellStart"/>
      <w:r w:rsidRPr="00137A91">
        <w:rPr>
          <w:rFonts w:asciiTheme="majorHAnsi" w:hAnsiTheme="majorHAnsi" w:cstheme="majorHAnsi"/>
          <w:sz w:val="24"/>
          <w:szCs w:val="24"/>
        </w:rPr>
        <w:t>Wiszenko</w:t>
      </w:r>
      <w:proofErr w:type="spellEnd"/>
      <w:r w:rsidRPr="00137A91">
        <w:rPr>
          <w:rFonts w:asciiTheme="majorHAnsi" w:hAnsiTheme="majorHAnsi" w:cstheme="majorHAnsi"/>
          <w:sz w:val="24"/>
          <w:szCs w:val="24"/>
        </w:rPr>
        <w:t xml:space="preserve">, </w:t>
      </w: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Dział Kosztów i Przychodów</w:t>
      </w:r>
      <w:r w:rsidRPr="00137A91">
        <w:rPr>
          <w:rFonts w:asciiTheme="majorHAnsi" w:hAnsiTheme="majorHAnsi" w:cstheme="majorHAnsi"/>
          <w:sz w:val="24"/>
          <w:szCs w:val="24"/>
        </w:rPr>
        <w:t xml:space="preserve">, tel. 85 746 9128, </w:t>
      </w:r>
      <w:hyperlink r:id="rId13">
        <w:r w:rsidRPr="00137A91">
          <w:rPr>
            <w:rStyle w:val="InternetLink"/>
            <w:rFonts w:asciiTheme="majorHAnsi" w:hAnsiTheme="majorHAnsi" w:cstheme="majorHAnsi"/>
            <w:sz w:val="24"/>
            <w:szCs w:val="24"/>
          </w:rPr>
          <w:t>i.wiszenko@pb.edu.pl</w:t>
        </w:r>
      </w:hyperlink>
      <w:r w:rsidRPr="00137A91">
        <w:rPr>
          <w:rFonts w:asciiTheme="majorHAnsi" w:hAnsiTheme="majorHAnsi" w:cstheme="majorHAnsi"/>
          <w:sz w:val="24"/>
          <w:szCs w:val="24"/>
        </w:rPr>
        <w:t>;</w:t>
      </w:r>
    </w:p>
    <w:p w:rsidR="00E52419" w:rsidRPr="00137A91" w:rsidRDefault="00CF7C7C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137A91">
        <w:rPr>
          <w:rFonts w:asciiTheme="majorHAnsi" w:hAnsiTheme="majorHAnsi" w:cstheme="majorHAnsi"/>
          <w:sz w:val="24"/>
          <w:szCs w:val="24"/>
        </w:rPr>
        <w:t xml:space="preserve">Specjalisty ds. ewaluacji i koordynator działań nr 1, 2, 3, 4, 5 – Artur Mazur, Biuro ds. Współpracy Międzynarodowej, tel. 85 746 7020, </w:t>
      </w:r>
      <w:hyperlink r:id="rId14">
        <w:r w:rsidRPr="00137A91">
          <w:rPr>
            <w:rStyle w:val="InternetLink"/>
            <w:rFonts w:asciiTheme="majorHAnsi" w:hAnsiTheme="majorHAnsi" w:cstheme="majorHAnsi"/>
            <w:sz w:val="24"/>
            <w:szCs w:val="24"/>
          </w:rPr>
          <w:t>artur.mazur@pb.edu.pl</w:t>
        </w:r>
      </w:hyperlink>
      <w:r w:rsidRPr="00137A91">
        <w:rPr>
          <w:rFonts w:asciiTheme="majorHAnsi" w:hAnsiTheme="majorHAnsi" w:cstheme="majorHAnsi"/>
          <w:sz w:val="24"/>
          <w:szCs w:val="24"/>
        </w:rPr>
        <w:t>;</w:t>
      </w:r>
    </w:p>
    <w:p w:rsidR="00E52419" w:rsidRPr="00137A91" w:rsidRDefault="00CF7C7C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137A91">
        <w:rPr>
          <w:rFonts w:asciiTheme="majorHAnsi" w:hAnsiTheme="majorHAnsi" w:cstheme="majorHAnsi"/>
          <w:sz w:val="24"/>
          <w:szCs w:val="24"/>
        </w:rPr>
        <w:t xml:space="preserve">Koordynatora działania nr 6 – mgr Beata </w:t>
      </w:r>
      <w:proofErr w:type="spellStart"/>
      <w:r w:rsidRPr="00137A91">
        <w:rPr>
          <w:rFonts w:asciiTheme="majorHAnsi" w:hAnsiTheme="majorHAnsi" w:cstheme="majorHAnsi"/>
          <w:sz w:val="24"/>
          <w:szCs w:val="24"/>
        </w:rPr>
        <w:t>Jakuszewicz</w:t>
      </w:r>
      <w:proofErr w:type="spellEnd"/>
      <w:r w:rsidRPr="00137A91">
        <w:rPr>
          <w:rFonts w:asciiTheme="majorHAnsi" w:hAnsiTheme="majorHAnsi" w:cstheme="majorHAnsi"/>
          <w:sz w:val="24"/>
          <w:szCs w:val="24"/>
        </w:rPr>
        <w:t xml:space="preserve">, Administracja Obiektu Wydziału Budownictwa i Inżynierii Środowiska, tel. 85 746 7070, </w:t>
      </w:r>
      <w:hyperlink r:id="rId15">
        <w:r w:rsidRPr="00137A91">
          <w:rPr>
            <w:rStyle w:val="InternetLink"/>
            <w:rFonts w:asciiTheme="majorHAnsi" w:hAnsiTheme="majorHAnsi" w:cstheme="majorHAnsi"/>
            <w:sz w:val="24"/>
            <w:szCs w:val="24"/>
          </w:rPr>
          <w:t>b.jakuszewicz@pb.edu.pl</w:t>
        </w:r>
      </w:hyperlink>
      <w:r w:rsidRPr="00137A91">
        <w:rPr>
          <w:rFonts w:asciiTheme="majorHAnsi" w:hAnsiTheme="majorHAnsi" w:cstheme="majorHAnsi"/>
          <w:sz w:val="24"/>
          <w:szCs w:val="24"/>
        </w:rPr>
        <w:t>;</w:t>
      </w:r>
    </w:p>
    <w:p w:rsidR="00E52419" w:rsidRPr="00137A91" w:rsidRDefault="00CF7C7C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137A91">
        <w:rPr>
          <w:rFonts w:asciiTheme="majorHAnsi" w:hAnsiTheme="majorHAnsi" w:cstheme="majorHAnsi"/>
          <w:sz w:val="24"/>
          <w:szCs w:val="24"/>
        </w:rPr>
        <w:t xml:space="preserve">Koordynatora działania nr 7 – mgr inż. Agnieszka Gniazdowska, Biuro ds. Współpracy Międzynarodowej, tel. 85 746 9043, </w:t>
      </w:r>
      <w:hyperlink r:id="rId16">
        <w:r w:rsidRPr="00137A91">
          <w:rPr>
            <w:rStyle w:val="InternetLink"/>
            <w:rFonts w:asciiTheme="majorHAnsi" w:hAnsiTheme="majorHAnsi" w:cstheme="majorHAnsi"/>
            <w:sz w:val="24"/>
            <w:szCs w:val="24"/>
          </w:rPr>
          <w:t>a.gniazdowska@pb.edu.pl</w:t>
        </w:r>
      </w:hyperlink>
      <w:r w:rsidRPr="00137A91">
        <w:rPr>
          <w:rFonts w:asciiTheme="majorHAnsi" w:hAnsiTheme="majorHAnsi" w:cstheme="majorHAnsi"/>
          <w:sz w:val="24"/>
          <w:szCs w:val="24"/>
        </w:rPr>
        <w:t>;</w:t>
      </w:r>
    </w:p>
    <w:p w:rsidR="00E52419" w:rsidRPr="00137A91" w:rsidRDefault="00CF7C7C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137A91">
        <w:rPr>
          <w:rFonts w:asciiTheme="majorHAnsi" w:hAnsiTheme="majorHAnsi" w:cstheme="majorHAnsi"/>
          <w:sz w:val="24"/>
          <w:szCs w:val="24"/>
        </w:rPr>
        <w:t xml:space="preserve">Koordynatora działania nr 7 – Servando Herrera Zuazo, Biuro ds. Współpracy Międzynarodowej, tel. 85 746 9043, </w:t>
      </w:r>
      <w:hyperlink r:id="rId17">
        <w:r w:rsidRPr="00137A91">
          <w:rPr>
            <w:rStyle w:val="InternetLink"/>
            <w:rFonts w:asciiTheme="majorHAnsi" w:hAnsiTheme="majorHAnsi" w:cstheme="majorHAnsi"/>
            <w:sz w:val="24"/>
            <w:szCs w:val="24"/>
          </w:rPr>
          <w:t>s.zuazo@pb.edu.pl</w:t>
        </w:r>
      </w:hyperlink>
      <w:r w:rsidRPr="00137A91">
        <w:rPr>
          <w:rFonts w:asciiTheme="majorHAnsi" w:hAnsiTheme="majorHAnsi" w:cstheme="majorHAnsi"/>
          <w:sz w:val="24"/>
          <w:szCs w:val="24"/>
        </w:rPr>
        <w:t>;</w:t>
      </w:r>
    </w:p>
    <w:p w:rsidR="00E52419" w:rsidRPr="00137A91" w:rsidRDefault="00CF7C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Wszystkie działania realizowane w ramach Projektu koordynuje, nadzoruje i weryfikuje Kierownik Projektu.</w:t>
      </w:r>
    </w:p>
    <w:p w:rsidR="00E52419" w:rsidRPr="00137A91" w:rsidRDefault="00CF7C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Koordynatorzy działań odpowiedzialni są za działania podejmowane w ramach Projektu, m.in. za: weryfikację zadań zgodnie z harmonogramem działań zapisanym w Projekcie, monitorowanie, przechowywanie oraz wstępną weryfikację dokumentacji działań (np. sporządzanie list obecności na zajęciach, szkoleniach itp.) a następnie przekazywanie jej do Kierownika Projektu.</w:t>
      </w:r>
    </w:p>
    <w:p w:rsidR="00E52419" w:rsidRPr="00137A91" w:rsidRDefault="00CF7C7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Każdy Uczestnik Projektu zobowiązany jest zgłaszać wszelkie uwagi i zastrzeżenia dotyczące realizacji Projektu do odpowiedzialnych za realizację zadań osób, przede wszystkim do Kierownika Projektu.</w:t>
      </w:r>
    </w:p>
    <w:p w:rsidR="00E52419" w:rsidRPr="00137A91" w:rsidRDefault="00E52419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E52419" w:rsidRPr="00137A91" w:rsidRDefault="00E52419">
      <w:pPr>
        <w:pStyle w:val="Akapitzlist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E52419" w:rsidRPr="00137A91" w:rsidRDefault="00CF7C7C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§ 4</w:t>
      </w:r>
    </w:p>
    <w:p w:rsidR="00E52419" w:rsidRPr="00137A91" w:rsidRDefault="00CF7C7C">
      <w:pPr>
        <w:jc w:val="center"/>
        <w:rPr>
          <w:rFonts w:asciiTheme="majorHAnsi" w:hAnsiTheme="majorHAnsi" w:cstheme="majorHAnsi"/>
          <w:sz w:val="24"/>
          <w:szCs w:val="24"/>
        </w:rPr>
      </w:pPr>
      <w:r w:rsidRPr="00137A91">
        <w:rPr>
          <w:rFonts w:asciiTheme="majorHAnsi" w:hAnsiTheme="majorHAnsi" w:cstheme="majorHAnsi"/>
          <w:sz w:val="24"/>
          <w:szCs w:val="24"/>
        </w:rPr>
        <w:t>Zakres wsparcia</w:t>
      </w:r>
    </w:p>
    <w:p w:rsidR="00E52419" w:rsidRPr="00137A91" w:rsidRDefault="00E52419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E52419" w:rsidRPr="00137A91" w:rsidRDefault="00CF7C7C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37A91">
        <w:rPr>
          <w:rFonts w:asciiTheme="majorHAnsi" w:hAnsiTheme="majorHAnsi" w:cstheme="majorHAnsi"/>
          <w:sz w:val="24"/>
          <w:szCs w:val="24"/>
        </w:rPr>
        <w:t>W ramach Projektu UP będą mogli skorzystać z następujących form wsparcia:</w:t>
      </w:r>
    </w:p>
    <w:tbl>
      <w:tblPr>
        <w:tblStyle w:val="Tabela-Siatka"/>
        <w:tblW w:w="8930" w:type="dxa"/>
        <w:tblInd w:w="279" w:type="dxa"/>
        <w:tblLook w:val="04A0" w:firstRow="1" w:lastRow="0" w:firstColumn="1" w:lastColumn="0" w:noHBand="0" w:noVBand="1"/>
      </w:tblPr>
      <w:tblGrid>
        <w:gridCol w:w="1559"/>
        <w:gridCol w:w="5827"/>
        <w:gridCol w:w="1544"/>
      </w:tblGrid>
      <w:tr w:rsidR="00E52419" w:rsidRPr="00137A91">
        <w:tc>
          <w:tcPr>
            <w:tcW w:w="1559" w:type="dxa"/>
            <w:shd w:val="clear" w:color="auto" w:fill="auto"/>
          </w:tcPr>
          <w:p w:rsidR="00E52419" w:rsidRPr="00137A91" w:rsidRDefault="00CF7C7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37A91">
              <w:rPr>
                <w:rFonts w:asciiTheme="majorHAnsi" w:hAnsiTheme="majorHAnsi" w:cstheme="majorHAnsi"/>
                <w:b/>
                <w:sz w:val="24"/>
                <w:szCs w:val="24"/>
              </w:rPr>
              <w:t>Nr działania</w:t>
            </w:r>
          </w:p>
        </w:tc>
        <w:tc>
          <w:tcPr>
            <w:tcW w:w="5827" w:type="dxa"/>
            <w:shd w:val="clear" w:color="auto" w:fill="auto"/>
          </w:tcPr>
          <w:p w:rsidR="00E52419" w:rsidRPr="00137A91" w:rsidRDefault="00CF7C7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37A91">
              <w:rPr>
                <w:rFonts w:asciiTheme="majorHAnsi" w:hAnsiTheme="majorHAnsi" w:cstheme="majorHAnsi"/>
                <w:b/>
                <w:sz w:val="24"/>
                <w:szCs w:val="24"/>
              </w:rPr>
              <w:t>Rodzaj działania</w:t>
            </w:r>
          </w:p>
        </w:tc>
        <w:tc>
          <w:tcPr>
            <w:tcW w:w="1544" w:type="dxa"/>
            <w:shd w:val="clear" w:color="auto" w:fill="auto"/>
          </w:tcPr>
          <w:p w:rsidR="00E52419" w:rsidRPr="00137A91" w:rsidRDefault="00CF7C7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37A91">
              <w:rPr>
                <w:rFonts w:asciiTheme="majorHAnsi" w:hAnsiTheme="majorHAnsi" w:cstheme="majorHAnsi"/>
                <w:b/>
                <w:sz w:val="24"/>
                <w:szCs w:val="24"/>
              </w:rPr>
              <w:t>Liczba UP</w:t>
            </w:r>
          </w:p>
        </w:tc>
      </w:tr>
      <w:tr w:rsidR="00E52419" w:rsidRPr="00137A91">
        <w:tc>
          <w:tcPr>
            <w:tcW w:w="1559" w:type="dxa"/>
            <w:shd w:val="clear" w:color="auto" w:fill="auto"/>
          </w:tcPr>
          <w:p w:rsidR="00E52419" w:rsidRPr="00137A91" w:rsidRDefault="00CF7C7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37A91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5827" w:type="dxa"/>
            <w:shd w:val="clear" w:color="auto" w:fill="auto"/>
          </w:tcPr>
          <w:p w:rsidR="00E52419" w:rsidRPr="00137A91" w:rsidRDefault="00CF7C7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37A91">
              <w:rPr>
                <w:rFonts w:asciiTheme="majorHAnsi" w:hAnsiTheme="majorHAnsi" w:cstheme="majorHAnsi"/>
                <w:sz w:val="24"/>
                <w:szCs w:val="24"/>
              </w:rPr>
              <w:t>Kurs języka angielskiego dla pracowników PB</w:t>
            </w:r>
          </w:p>
        </w:tc>
        <w:tc>
          <w:tcPr>
            <w:tcW w:w="1544" w:type="dxa"/>
            <w:shd w:val="clear" w:color="auto" w:fill="auto"/>
          </w:tcPr>
          <w:p w:rsidR="00E52419" w:rsidRPr="00137A91" w:rsidRDefault="00CF7C7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37A91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</w:tr>
      <w:tr w:rsidR="00E52419" w:rsidRPr="00137A91">
        <w:tc>
          <w:tcPr>
            <w:tcW w:w="1559" w:type="dxa"/>
            <w:shd w:val="clear" w:color="auto" w:fill="auto"/>
          </w:tcPr>
          <w:p w:rsidR="00E52419" w:rsidRPr="00137A91" w:rsidRDefault="00CF7C7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37A91"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5827" w:type="dxa"/>
            <w:shd w:val="clear" w:color="auto" w:fill="auto"/>
          </w:tcPr>
          <w:p w:rsidR="00E52419" w:rsidRPr="00137A91" w:rsidRDefault="00CF7C7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37A91">
              <w:rPr>
                <w:rFonts w:asciiTheme="majorHAnsi" w:hAnsiTheme="majorHAnsi" w:cstheme="majorHAnsi"/>
                <w:sz w:val="24"/>
                <w:szCs w:val="24"/>
              </w:rPr>
              <w:t>Warsztaty o różnicach kulturowych dla pracowników PB</w:t>
            </w:r>
          </w:p>
        </w:tc>
        <w:tc>
          <w:tcPr>
            <w:tcW w:w="1544" w:type="dxa"/>
            <w:shd w:val="clear" w:color="auto" w:fill="auto"/>
          </w:tcPr>
          <w:p w:rsidR="00E52419" w:rsidRPr="00137A91" w:rsidRDefault="00CF7C7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37A91">
              <w:rPr>
                <w:rFonts w:asciiTheme="majorHAnsi" w:hAnsiTheme="majorHAnsi" w:cstheme="majorHAnsi"/>
                <w:sz w:val="24"/>
                <w:szCs w:val="24"/>
              </w:rPr>
              <w:t>60</w:t>
            </w:r>
          </w:p>
        </w:tc>
      </w:tr>
    </w:tbl>
    <w:p w:rsidR="00E52419" w:rsidRPr="00137A91" w:rsidRDefault="00CF7C7C">
      <w:pPr>
        <w:jc w:val="both"/>
        <w:rPr>
          <w:rFonts w:asciiTheme="majorHAnsi" w:hAnsiTheme="majorHAnsi" w:cstheme="majorHAnsi"/>
          <w:sz w:val="24"/>
          <w:szCs w:val="24"/>
        </w:rPr>
      </w:pPr>
      <w:r w:rsidRPr="00137A9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E52419" w:rsidRPr="00137A91" w:rsidRDefault="00CF7C7C">
      <w:pPr>
        <w:pStyle w:val="Akapitzlist"/>
        <w:numPr>
          <w:ilvl w:val="0"/>
          <w:numId w:val="17"/>
        </w:numPr>
        <w:jc w:val="both"/>
        <w:rPr>
          <w:rFonts w:asciiTheme="majorHAnsi" w:hAnsiTheme="majorHAnsi" w:cstheme="majorHAnsi"/>
        </w:rPr>
      </w:pPr>
      <w:r w:rsidRPr="00137A91">
        <w:rPr>
          <w:rFonts w:asciiTheme="majorHAnsi" w:hAnsiTheme="majorHAnsi" w:cstheme="majorHAnsi"/>
          <w:sz w:val="24"/>
          <w:szCs w:val="24"/>
        </w:rPr>
        <w:t>działanie nr 1 - kurs języka angielskiego dla pracowników administracyjnych i dydaktycznych Politechniki Białostockiej będzie prowadzony przez wykwalifikowanych specjalistów; projekt będzie realizowany w ciągu dwóch semestrów; zajęcia zostaną dostosowane do potrzeb i poziomu słuchaczy; zakończą się otrzymaniem dyplomu z ukończonego kursu z określonym poziomem znajomości języka; na zajęciach uczestnicy przede wszystkim skupią się na umiejętności słuchania ze zrozumieniem i mówienia;</w:t>
      </w:r>
    </w:p>
    <w:p w:rsidR="00E52419" w:rsidRPr="00137A91" w:rsidRDefault="00CF7C7C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137A91">
        <w:rPr>
          <w:rFonts w:asciiTheme="majorHAnsi" w:hAnsiTheme="majorHAnsi" w:cstheme="majorHAnsi"/>
          <w:sz w:val="24"/>
          <w:szCs w:val="24"/>
        </w:rPr>
        <w:t xml:space="preserve">działanie nr 2 </w:t>
      </w:r>
      <w:r w:rsidRPr="00137A91">
        <w:rPr>
          <w:rFonts w:ascii="Calibri Light" w:hAnsi="Calibri Light" w:cs="Calibri Light"/>
          <w:sz w:val="24"/>
          <w:szCs w:val="24"/>
        </w:rPr>
        <w:t>- warsztaty o różnicach kulturowych dla pracowników</w:t>
      </w:r>
      <w:r w:rsidRPr="00137A91">
        <w:rPr>
          <w:rFonts w:asciiTheme="majorHAnsi" w:hAnsiTheme="majorHAnsi" w:cstheme="majorHAnsi"/>
          <w:sz w:val="24"/>
          <w:szCs w:val="24"/>
        </w:rPr>
        <w:t xml:space="preserve"> administracyjnych i dydaktycznych Politechniki Białostockiej prowadzone będą przez wykwalifikowanych i doświadczonych specjalistów w tej dziedzinie; będą miały formę wykładów o internacjonalizacji połączonych z warsztatami na temat różnic kulturowych;</w:t>
      </w:r>
    </w:p>
    <w:p w:rsidR="00E52419" w:rsidRPr="00137A91" w:rsidRDefault="00E52419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E52419" w:rsidRPr="00137A91" w:rsidRDefault="00CF7C7C">
      <w:pPr>
        <w:jc w:val="both"/>
        <w:rPr>
          <w:rFonts w:asciiTheme="majorHAnsi" w:hAnsiTheme="majorHAnsi" w:cstheme="majorHAnsi"/>
          <w:sz w:val="24"/>
          <w:szCs w:val="24"/>
        </w:rPr>
      </w:pPr>
      <w:r w:rsidRPr="00137A91">
        <w:rPr>
          <w:rFonts w:asciiTheme="majorHAnsi" w:hAnsiTheme="majorHAnsi" w:cstheme="majorHAnsi"/>
          <w:sz w:val="24"/>
          <w:szCs w:val="24"/>
        </w:rPr>
        <w:t>Pozostałe działania realizowane w ramach programu:</w:t>
      </w:r>
    </w:p>
    <w:tbl>
      <w:tblPr>
        <w:tblStyle w:val="Tabela-Siatka"/>
        <w:tblW w:w="8930" w:type="dxa"/>
        <w:tblInd w:w="279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E52419" w:rsidRPr="00137A91">
        <w:tc>
          <w:tcPr>
            <w:tcW w:w="1559" w:type="dxa"/>
            <w:shd w:val="clear" w:color="auto" w:fill="auto"/>
          </w:tcPr>
          <w:p w:rsidR="00E52419" w:rsidRPr="00137A91" w:rsidRDefault="00CF7C7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37A91">
              <w:rPr>
                <w:rFonts w:asciiTheme="majorHAnsi" w:hAnsiTheme="majorHAnsi" w:cstheme="majorHAnsi"/>
                <w:b/>
                <w:sz w:val="24"/>
                <w:szCs w:val="24"/>
              </w:rPr>
              <w:t>Nr działania</w:t>
            </w:r>
          </w:p>
        </w:tc>
        <w:tc>
          <w:tcPr>
            <w:tcW w:w="7370" w:type="dxa"/>
            <w:shd w:val="clear" w:color="auto" w:fill="auto"/>
          </w:tcPr>
          <w:p w:rsidR="00E52419" w:rsidRPr="00137A91" w:rsidRDefault="00CF7C7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37A91">
              <w:rPr>
                <w:rFonts w:asciiTheme="majorHAnsi" w:hAnsiTheme="majorHAnsi" w:cstheme="majorHAnsi"/>
                <w:b/>
                <w:sz w:val="24"/>
                <w:szCs w:val="24"/>
              </w:rPr>
              <w:t>Rodzaj działania</w:t>
            </w:r>
          </w:p>
        </w:tc>
      </w:tr>
      <w:tr w:rsidR="00E52419" w:rsidRPr="00137A91">
        <w:tc>
          <w:tcPr>
            <w:tcW w:w="1559" w:type="dxa"/>
            <w:shd w:val="clear" w:color="auto" w:fill="auto"/>
          </w:tcPr>
          <w:p w:rsidR="00E52419" w:rsidRPr="00137A91" w:rsidRDefault="00CF7C7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37A91"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7370" w:type="dxa"/>
            <w:shd w:val="clear" w:color="auto" w:fill="auto"/>
          </w:tcPr>
          <w:p w:rsidR="00E52419" w:rsidRPr="00137A91" w:rsidRDefault="00CF7C7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37A91">
              <w:rPr>
                <w:rFonts w:asciiTheme="majorHAnsi" w:hAnsiTheme="majorHAnsi" w:cstheme="majorHAnsi"/>
                <w:sz w:val="24"/>
                <w:szCs w:val="24"/>
              </w:rPr>
              <w:t>Warsztaty integracyjno-kulturowe dla studentów</w:t>
            </w:r>
          </w:p>
        </w:tc>
      </w:tr>
      <w:tr w:rsidR="00E52419" w:rsidRPr="00137A91">
        <w:tc>
          <w:tcPr>
            <w:tcW w:w="1559" w:type="dxa"/>
            <w:shd w:val="clear" w:color="auto" w:fill="auto"/>
          </w:tcPr>
          <w:p w:rsidR="00E52419" w:rsidRPr="00137A91" w:rsidRDefault="00CF7C7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37A91">
              <w:rPr>
                <w:rFonts w:asciiTheme="majorHAnsi" w:hAnsiTheme="majorHAnsi" w:cstheme="majorHAnsi"/>
                <w:sz w:val="24"/>
                <w:szCs w:val="24"/>
              </w:rPr>
              <w:t>4.</w:t>
            </w:r>
          </w:p>
        </w:tc>
        <w:tc>
          <w:tcPr>
            <w:tcW w:w="7370" w:type="dxa"/>
            <w:shd w:val="clear" w:color="auto" w:fill="auto"/>
          </w:tcPr>
          <w:p w:rsidR="00E52419" w:rsidRPr="00137A91" w:rsidRDefault="00CF7C7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37A91">
              <w:rPr>
                <w:rFonts w:asciiTheme="majorHAnsi" w:hAnsiTheme="majorHAnsi" w:cstheme="majorHAnsi"/>
                <w:sz w:val="24"/>
                <w:szCs w:val="24"/>
              </w:rPr>
              <w:t>Warsztaty kultury polskiej dla studentów zagranicznych</w:t>
            </w:r>
          </w:p>
        </w:tc>
      </w:tr>
      <w:tr w:rsidR="00E52419" w:rsidRPr="00137A91">
        <w:tc>
          <w:tcPr>
            <w:tcW w:w="1559" w:type="dxa"/>
            <w:shd w:val="clear" w:color="auto" w:fill="auto"/>
          </w:tcPr>
          <w:p w:rsidR="00E52419" w:rsidRPr="00137A91" w:rsidRDefault="00CF7C7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37A91">
              <w:rPr>
                <w:rFonts w:asciiTheme="majorHAnsi" w:hAnsiTheme="majorHAnsi" w:cstheme="majorHAnsi"/>
                <w:sz w:val="24"/>
                <w:szCs w:val="24"/>
              </w:rPr>
              <w:t>5.</w:t>
            </w:r>
          </w:p>
        </w:tc>
        <w:tc>
          <w:tcPr>
            <w:tcW w:w="7370" w:type="dxa"/>
            <w:shd w:val="clear" w:color="auto" w:fill="auto"/>
          </w:tcPr>
          <w:p w:rsidR="00E52419" w:rsidRPr="00137A91" w:rsidRDefault="00CF7C7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37A91">
              <w:rPr>
                <w:rFonts w:asciiTheme="majorHAnsi" w:hAnsiTheme="majorHAnsi" w:cstheme="majorHAnsi"/>
                <w:sz w:val="24"/>
                <w:szCs w:val="24"/>
              </w:rPr>
              <w:t>Warsztaty języka polskiego dla studentów zagranicznych</w:t>
            </w:r>
          </w:p>
        </w:tc>
      </w:tr>
      <w:tr w:rsidR="00E52419" w:rsidRPr="00137A91">
        <w:tc>
          <w:tcPr>
            <w:tcW w:w="1559" w:type="dxa"/>
            <w:shd w:val="clear" w:color="auto" w:fill="auto"/>
          </w:tcPr>
          <w:p w:rsidR="00E52419" w:rsidRPr="00137A91" w:rsidRDefault="00CF7C7C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37A91">
              <w:rPr>
                <w:rFonts w:asciiTheme="majorHAnsi" w:hAnsiTheme="majorHAnsi" w:cstheme="majorHAnsi"/>
                <w:sz w:val="24"/>
                <w:szCs w:val="24"/>
              </w:rPr>
              <w:t>6.</w:t>
            </w:r>
          </w:p>
        </w:tc>
        <w:tc>
          <w:tcPr>
            <w:tcW w:w="7370" w:type="dxa"/>
            <w:shd w:val="clear" w:color="auto" w:fill="auto"/>
          </w:tcPr>
          <w:p w:rsidR="00E52419" w:rsidRPr="00137A91" w:rsidRDefault="00CF7C7C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37A91">
              <w:rPr>
                <w:rFonts w:asciiTheme="majorHAnsi" w:hAnsiTheme="majorHAnsi" w:cstheme="majorHAnsi"/>
                <w:sz w:val="24"/>
                <w:szCs w:val="24"/>
              </w:rPr>
              <w:t>Oznakowanie uczelni</w:t>
            </w:r>
          </w:p>
        </w:tc>
      </w:tr>
      <w:tr w:rsidR="00E52419" w:rsidRPr="00137A91">
        <w:tc>
          <w:tcPr>
            <w:tcW w:w="1559" w:type="dxa"/>
            <w:shd w:val="clear" w:color="auto" w:fill="auto"/>
          </w:tcPr>
          <w:p w:rsidR="00E52419" w:rsidRPr="00137A91" w:rsidRDefault="00CF7C7C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37A91">
              <w:rPr>
                <w:rFonts w:asciiTheme="majorHAnsi" w:hAnsiTheme="majorHAnsi" w:cstheme="majorHAnsi"/>
                <w:sz w:val="24"/>
                <w:szCs w:val="24"/>
              </w:rPr>
              <w:t>7.</w:t>
            </w:r>
          </w:p>
        </w:tc>
        <w:tc>
          <w:tcPr>
            <w:tcW w:w="7370" w:type="dxa"/>
            <w:shd w:val="clear" w:color="auto" w:fill="auto"/>
          </w:tcPr>
          <w:p w:rsidR="00E52419" w:rsidRPr="00137A91" w:rsidRDefault="00CF7C7C">
            <w:pPr>
              <w:tabs>
                <w:tab w:val="left" w:pos="525"/>
              </w:tabs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37A91">
              <w:rPr>
                <w:rFonts w:asciiTheme="majorHAnsi" w:hAnsiTheme="majorHAnsi" w:cstheme="majorHAnsi"/>
                <w:sz w:val="24"/>
                <w:szCs w:val="24"/>
              </w:rPr>
              <w:t>Informator dla studentów zagranicznych</w:t>
            </w:r>
          </w:p>
        </w:tc>
      </w:tr>
    </w:tbl>
    <w:p w:rsidR="00E52419" w:rsidRPr="00137A91" w:rsidRDefault="00E52419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E52419" w:rsidRPr="00137A91" w:rsidRDefault="00CF7C7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7A91">
        <w:rPr>
          <w:rFonts w:asciiTheme="majorHAnsi" w:hAnsiTheme="majorHAnsi" w:cstheme="majorHAnsi"/>
          <w:sz w:val="24"/>
          <w:szCs w:val="24"/>
        </w:rPr>
        <w:t>działanie nr 3 -</w:t>
      </w:r>
      <w:r w:rsidRPr="00137A91">
        <w:rPr>
          <w:rFonts w:asciiTheme="majorHAnsi" w:hAnsiTheme="majorHAnsi" w:cstheme="majorHAnsi"/>
        </w:rPr>
        <w:t xml:space="preserve"> </w:t>
      </w:r>
      <w:r w:rsidRPr="00137A91">
        <w:rPr>
          <w:rFonts w:asciiTheme="majorHAnsi" w:hAnsiTheme="majorHAnsi" w:cstheme="majorHAnsi"/>
          <w:sz w:val="24"/>
          <w:szCs w:val="24"/>
          <w:u w:val="single"/>
        </w:rPr>
        <w:t xml:space="preserve">warsztaty integracyjno-kulturowe dla studentów </w:t>
      </w:r>
      <w:r w:rsidRPr="00137A91">
        <w:rPr>
          <w:rFonts w:asciiTheme="majorHAnsi" w:hAnsiTheme="majorHAnsi" w:cstheme="majorHAnsi"/>
          <w:color w:val="000000"/>
          <w:sz w:val="24"/>
          <w:szCs w:val="24"/>
          <w:u w:val="single"/>
        </w:rPr>
        <w:t>zagranicznych i polskich</w:t>
      </w:r>
      <w:r w:rsidRPr="00137A91">
        <w:rPr>
          <w:rFonts w:asciiTheme="majorHAnsi" w:hAnsiTheme="majorHAnsi" w:cstheme="majorHAnsi"/>
          <w:color w:val="000000"/>
          <w:sz w:val="24"/>
          <w:szCs w:val="24"/>
        </w:rPr>
        <w:t>; 7 typów warsztatów w j. angielskim dla grupy maksymalnie 250 studentów każde, w tym kulinarne, taneczne, sportowe, podróżnicze; będą się odbywały średnio raz w miesiącu w roku akademickim 2019/2020; głównym celem będzie integracja studentów polskich i zagranicznych oraz stworzenie przyjaznego wizerunku uczelni i kraju;</w:t>
      </w:r>
    </w:p>
    <w:p w:rsidR="00137A91" w:rsidRDefault="00CF7C7C" w:rsidP="00137A9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7A91">
        <w:rPr>
          <w:rFonts w:asciiTheme="majorHAnsi" w:hAnsiTheme="majorHAnsi" w:cstheme="majorHAnsi"/>
          <w:color w:val="000000"/>
          <w:sz w:val="24"/>
          <w:szCs w:val="24"/>
        </w:rPr>
        <w:t xml:space="preserve">działanie nr 4 - </w:t>
      </w:r>
      <w:r w:rsidRPr="00137A91">
        <w:rPr>
          <w:rFonts w:asciiTheme="majorHAnsi" w:hAnsiTheme="majorHAnsi" w:cstheme="majorHAnsi"/>
          <w:color w:val="000000"/>
          <w:sz w:val="24"/>
          <w:szCs w:val="24"/>
          <w:u w:val="single"/>
        </w:rPr>
        <w:t>w</w:t>
      </w:r>
      <w:r w:rsidRPr="00137A91">
        <w:rPr>
          <w:rFonts w:asciiTheme="majorHAnsi" w:hAnsiTheme="majorHAnsi" w:cstheme="majorHAnsi"/>
          <w:sz w:val="24"/>
          <w:szCs w:val="24"/>
          <w:u w:val="single"/>
        </w:rPr>
        <w:t>arsztaty kultury polskiej dla studentów zagranicznych</w:t>
      </w:r>
      <w:r w:rsidRPr="00137A91">
        <w:rPr>
          <w:rFonts w:asciiTheme="majorHAnsi" w:hAnsiTheme="majorHAnsi" w:cstheme="majorHAnsi"/>
          <w:sz w:val="24"/>
          <w:szCs w:val="24"/>
        </w:rPr>
        <w:t xml:space="preserve"> </w:t>
      </w:r>
      <w:r w:rsidRPr="00137A91">
        <w:rPr>
          <w:rFonts w:asciiTheme="majorHAnsi" w:hAnsiTheme="majorHAnsi" w:cstheme="majorHAnsi"/>
          <w:color w:val="000000"/>
          <w:sz w:val="24"/>
          <w:szCs w:val="24"/>
        </w:rPr>
        <w:t xml:space="preserve">prowadzone będą przez doświadczonych nauczycieli akademickich, specjalizujących się jednocześnie w edukacji kulturowej; zajęcia odbywać się będą na terenie PB i będą się składały z wykładu, prezentacji, interakcji ze słuchaczami oraz quizu sprawdzającego poziom wiedzy; studenci </w:t>
      </w:r>
    </w:p>
    <w:p w:rsidR="00137A91" w:rsidRDefault="00137A91" w:rsidP="00137A91">
      <w:pPr>
        <w:pStyle w:val="Akapitzlist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137A91" w:rsidRDefault="00137A91" w:rsidP="00137A91">
      <w:pPr>
        <w:pStyle w:val="Akapitzlist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E52419" w:rsidRPr="00137A91" w:rsidRDefault="00CF7C7C" w:rsidP="00137A91">
      <w:pPr>
        <w:pStyle w:val="Akapitzlist"/>
        <w:spacing w:after="0" w:line="240" w:lineRule="auto"/>
        <w:jc w:val="both"/>
      </w:pPr>
      <w:r w:rsidRPr="00137A91">
        <w:rPr>
          <w:rFonts w:asciiTheme="majorHAnsi" w:hAnsiTheme="majorHAnsi" w:cstheme="majorHAnsi"/>
          <w:color w:val="000000"/>
          <w:sz w:val="24"/>
          <w:szCs w:val="24"/>
        </w:rPr>
        <w:t>otrzymają materiały dydaktyczne; tematyka obejmie m.in. informacje geopolityczne o Polsce, życie codzienne, najnowszą historię,  święta, obyczaje, kulturę, kuchnię polską;</w:t>
      </w:r>
    </w:p>
    <w:p w:rsidR="00E52419" w:rsidRPr="00137A91" w:rsidRDefault="00CF7C7C">
      <w:pPr>
        <w:spacing w:after="0" w:line="240" w:lineRule="auto"/>
        <w:ind w:left="709" w:hanging="283"/>
        <w:jc w:val="both"/>
      </w:pPr>
      <w:r w:rsidRPr="00137A91">
        <w:rPr>
          <w:rFonts w:asciiTheme="majorHAnsi" w:hAnsiTheme="majorHAnsi" w:cstheme="majorHAnsi"/>
          <w:color w:val="000000"/>
          <w:sz w:val="24"/>
          <w:szCs w:val="24"/>
        </w:rPr>
        <w:t xml:space="preserve">e) działanie nr 5 - </w:t>
      </w:r>
      <w:r w:rsidRPr="00137A91">
        <w:rPr>
          <w:rFonts w:ascii="Calibri Light" w:hAnsi="Calibri Light" w:cs="Calibri Light"/>
          <w:color w:val="000000"/>
          <w:sz w:val="24"/>
          <w:szCs w:val="24"/>
          <w:u w:val="single"/>
        </w:rPr>
        <w:t>w</w:t>
      </w:r>
      <w:r w:rsidRPr="00137A91">
        <w:rPr>
          <w:rFonts w:ascii="Calibri Light" w:hAnsi="Calibri Light" w:cs="Calibri Light"/>
          <w:sz w:val="24"/>
          <w:szCs w:val="24"/>
          <w:u w:val="single"/>
        </w:rPr>
        <w:t>arsztaty języka polskiego dla studentów zagranicznych</w:t>
      </w:r>
      <w:r w:rsidRPr="00137A91">
        <w:rPr>
          <w:rFonts w:ascii="Calibri Light" w:hAnsi="Calibri Light" w:cs="Calibri Light"/>
          <w:sz w:val="24"/>
          <w:szCs w:val="24"/>
        </w:rPr>
        <w:t xml:space="preserve"> </w:t>
      </w:r>
      <w:r w:rsidRPr="00137A91">
        <w:rPr>
          <w:rFonts w:ascii="Calibri Light" w:hAnsi="Calibri Light" w:cs="Calibri Light"/>
          <w:color w:val="000000"/>
          <w:sz w:val="24"/>
          <w:szCs w:val="24"/>
        </w:rPr>
        <w:t>będą obejmowały najbardziej istotne kwestie językowe (wymowa, podstawowe zwroty i wyrażenia); będą miały na celu</w:t>
      </w:r>
    </w:p>
    <w:p w:rsidR="00E52419" w:rsidRPr="00137A91" w:rsidRDefault="00CF7C7C">
      <w:pPr>
        <w:spacing w:after="0" w:line="240" w:lineRule="auto"/>
        <w:ind w:left="709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137A91">
        <w:rPr>
          <w:rFonts w:ascii="Calibri Light" w:hAnsi="Calibri Light" w:cs="Calibri Light"/>
          <w:color w:val="000000"/>
          <w:sz w:val="24"/>
          <w:szCs w:val="24"/>
        </w:rPr>
        <w:t xml:space="preserve">wypracowanie solidnych podstaw, które umożliwią uczestnikom kontynuowanie nauki indywidualnie, według własnych potrzeb. </w:t>
      </w:r>
    </w:p>
    <w:p w:rsidR="00E52419" w:rsidRPr="00137A91" w:rsidRDefault="00CF7C7C">
      <w:pPr>
        <w:spacing w:after="0" w:line="240" w:lineRule="auto"/>
        <w:ind w:left="709" w:hanging="283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137A91">
        <w:rPr>
          <w:rFonts w:ascii="Calibri Light" w:hAnsi="Calibri Light" w:cs="Calibri Light"/>
          <w:color w:val="000000"/>
          <w:sz w:val="24"/>
          <w:szCs w:val="24"/>
        </w:rPr>
        <w:t xml:space="preserve">f)  </w:t>
      </w:r>
      <w:r w:rsidRPr="00137A91">
        <w:rPr>
          <w:rFonts w:ascii="Calibri Light" w:hAnsi="Calibri Light" w:cs="Calibri Light"/>
          <w:sz w:val="24"/>
          <w:szCs w:val="24"/>
        </w:rPr>
        <w:t xml:space="preserve">działanie nr 6 - </w:t>
      </w:r>
      <w:r w:rsidRPr="00137A91">
        <w:rPr>
          <w:rFonts w:ascii="Calibri Light" w:hAnsi="Calibri Light" w:cs="Calibri Light"/>
          <w:sz w:val="24"/>
          <w:szCs w:val="24"/>
          <w:u w:val="single"/>
        </w:rPr>
        <w:t>oznakowanie uczelni</w:t>
      </w:r>
      <w:r w:rsidRPr="00137A91">
        <w:rPr>
          <w:rFonts w:ascii="Calibri Light" w:hAnsi="Calibri Light" w:cs="Calibri Light"/>
          <w:color w:val="000000"/>
          <w:sz w:val="24"/>
          <w:szCs w:val="24"/>
        </w:rPr>
        <w:t xml:space="preserve"> będzie obejmowało produkcję i montaż tablic i tabliczek informacyjnych w języku angielskim lub polskim i angielskim, w tym tablic wolnostojących z mapą kampusu, tablic kierunkowych z nazwami wydziałów i ważnych miejsc na kampusie;  tabliczek z nazwami wydziałów i jednostek wewnątrz i na zewnątrz budynków;</w:t>
      </w:r>
    </w:p>
    <w:p w:rsidR="00E52419" w:rsidRPr="00137A91" w:rsidRDefault="00CF7C7C">
      <w:pPr>
        <w:spacing w:after="0" w:line="240" w:lineRule="auto"/>
        <w:ind w:left="709" w:hanging="283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7A91">
        <w:rPr>
          <w:rFonts w:ascii="Calibri Light" w:hAnsi="Calibri Light" w:cs="Calibri Light"/>
          <w:sz w:val="24"/>
          <w:szCs w:val="24"/>
        </w:rPr>
        <w:t xml:space="preserve">g) działanie nr 7 - </w:t>
      </w:r>
      <w:r w:rsidRPr="00137A91">
        <w:rPr>
          <w:rFonts w:ascii="Calibri Light" w:hAnsi="Calibri Light" w:cs="Calibri Light"/>
          <w:sz w:val="24"/>
          <w:szCs w:val="24"/>
          <w:u w:val="single"/>
        </w:rPr>
        <w:t>i</w:t>
      </w:r>
      <w:r w:rsidRPr="00137A91">
        <w:rPr>
          <w:rFonts w:asciiTheme="majorHAnsi" w:hAnsiTheme="majorHAnsi" w:cstheme="majorHAnsi"/>
          <w:sz w:val="24"/>
          <w:szCs w:val="24"/>
          <w:u w:val="single"/>
        </w:rPr>
        <w:t>nformator dla studentów zagranicznych</w:t>
      </w:r>
      <w:r w:rsidRPr="00137A91">
        <w:rPr>
          <w:rFonts w:asciiTheme="majorHAnsi" w:hAnsiTheme="majorHAnsi" w:cstheme="majorHAnsi"/>
          <w:sz w:val="24"/>
          <w:szCs w:val="24"/>
        </w:rPr>
        <w:t xml:space="preserve"> zawierający </w:t>
      </w:r>
      <w:r w:rsidRPr="00137A91">
        <w:rPr>
          <w:rFonts w:asciiTheme="majorHAnsi" w:hAnsiTheme="majorHAnsi" w:cstheme="majorHAnsi"/>
          <w:color w:val="000000"/>
          <w:sz w:val="24"/>
          <w:szCs w:val="24"/>
        </w:rPr>
        <w:t>szczegóły warunków życia w Białymstoku i studiowania na PB; będzie dostępny w formie e-booka  oraz w wersji papierowej; działanie obejmie opracowanie merytoryczne i graficzne informatora oraz wydruk 1000 egzemplarzy.</w:t>
      </w:r>
    </w:p>
    <w:p w:rsidR="00E52419" w:rsidRPr="00137A91" w:rsidRDefault="00E52419">
      <w:pPr>
        <w:pStyle w:val="Akapitzlist"/>
        <w:spacing w:after="0" w:line="240" w:lineRule="auto"/>
        <w:jc w:val="both"/>
        <w:rPr>
          <w:rFonts w:asciiTheme="majorHAnsi" w:hAnsiTheme="majorHAnsi" w:cstheme="majorHAnsi"/>
        </w:rPr>
      </w:pPr>
    </w:p>
    <w:p w:rsidR="00E52419" w:rsidRPr="00137A91" w:rsidRDefault="00CF7C7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7A91">
        <w:rPr>
          <w:rFonts w:asciiTheme="majorHAnsi" w:hAnsiTheme="majorHAnsi" w:cstheme="majorHAnsi"/>
          <w:sz w:val="24"/>
          <w:szCs w:val="24"/>
        </w:rPr>
        <w:t xml:space="preserve">Finansowane koszty dotyczą: </w:t>
      </w:r>
    </w:p>
    <w:p w:rsidR="00E52419" w:rsidRPr="00137A91" w:rsidRDefault="00CF7C7C">
      <w:pPr>
        <w:pStyle w:val="Defaul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137A91">
        <w:rPr>
          <w:rFonts w:asciiTheme="majorHAnsi" w:hAnsiTheme="majorHAnsi" w:cstheme="majorHAnsi"/>
        </w:rPr>
        <w:t xml:space="preserve">organizacji kursów, szkoleń i warsztatów związanych z kształtowaniem postaw otwartości i tolerancji wśród kadry organizacyjnej PB; </w:t>
      </w:r>
    </w:p>
    <w:p w:rsidR="00E52419" w:rsidRPr="00137A91" w:rsidRDefault="00CF7C7C">
      <w:pPr>
        <w:pStyle w:val="Defaul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137A91">
        <w:rPr>
          <w:rFonts w:asciiTheme="majorHAnsi" w:hAnsiTheme="majorHAnsi" w:cstheme="majorHAnsi"/>
        </w:rPr>
        <w:t>wsparcia szkoleniowego kadry dydaktycznej, naukowej i administracyjnej do obsługi studentów i kadry z zagranicy;</w:t>
      </w:r>
    </w:p>
    <w:p w:rsidR="00E52419" w:rsidRPr="00137A91" w:rsidRDefault="00CF7C7C">
      <w:pPr>
        <w:pStyle w:val="Defaul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137A91">
        <w:rPr>
          <w:rFonts w:asciiTheme="majorHAnsi" w:hAnsiTheme="majorHAnsi" w:cstheme="majorHAnsi"/>
        </w:rPr>
        <w:t>kursu języka polskiego dla zagranicznej kadry i studentów;</w:t>
      </w:r>
    </w:p>
    <w:p w:rsidR="00E52419" w:rsidRPr="00137A91" w:rsidRDefault="00CF7C7C">
      <w:pPr>
        <w:pStyle w:val="Defaul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137A91">
        <w:rPr>
          <w:rFonts w:asciiTheme="majorHAnsi" w:hAnsiTheme="majorHAnsi" w:cstheme="majorHAnsi"/>
        </w:rPr>
        <w:t>opracowania materiałów informacyjnych dla studentów i kadry zagranicznej;</w:t>
      </w:r>
    </w:p>
    <w:p w:rsidR="00E52419" w:rsidRPr="00137A91" w:rsidRDefault="00CF7C7C">
      <w:pPr>
        <w:pStyle w:val="Default"/>
        <w:numPr>
          <w:ilvl w:val="0"/>
          <w:numId w:val="12"/>
        </w:numPr>
        <w:jc w:val="both"/>
        <w:rPr>
          <w:rFonts w:asciiTheme="majorHAnsi" w:hAnsiTheme="majorHAnsi" w:cstheme="majorHAnsi"/>
        </w:rPr>
      </w:pPr>
      <w:r w:rsidRPr="00137A91">
        <w:rPr>
          <w:rFonts w:asciiTheme="majorHAnsi" w:hAnsiTheme="majorHAnsi" w:cstheme="majorHAnsi"/>
        </w:rPr>
        <w:t>systemu anglojęzycznego oznakowania budynków i pomieszczeń uczelni, którego celem będzie zwiększenie komfortu i ułatwienia aklimatyzacji nowych studentów i pracowników zagranicznych;</w:t>
      </w:r>
    </w:p>
    <w:p w:rsidR="00E52419" w:rsidRPr="00137A91" w:rsidRDefault="00CF7C7C">
      <w:pPr>
        <w:pStyle w:val="Default"/>
        <w:numPr>
          <w:ilvl w:val="0"/>
          <w:numId w:val="12"/>
        </w:numPr>
        <w:jc w:val="both"/>
      </w:pPr>
      <w:r w:rsidRPr="00137A91">
        <w:rPr>
          <w:rFonts w:asciiTheme="majorHAnsi" w:hAnsiTheme="majorHAnsi" w:cstheme="majorHAnsi"/>
        </w:rPr>
        <w:t>budowania relacji pomiędzy studentami, pracownikami PB a studentami i kadrą przyjeżdżającą z zagranicy.</w:t>
      </w:r>
    </w:p>
    <w:p w:rsidR="00E52419" w:rsidRPr="00137A91" w:rsidRDefault="00E52419">
      <w:pPr>
        <w:pStyle w:val="Default"/>
        <w:ind w:left="720"/>
        <w:jc w:val="both"/>
        <w:rPr>
          <w:rFonts w:asciiTheme="majorHAnsi" w:hAnsiTheme="majorHAnsi" w:cstheme="majorHAnsi"/>
        </w:rPr>
      </w:pPr>
    </w:p>
    <w:p w:rsidR="00137A91" w:rsidRDefault="00CF7C7C" w:rsidP="00137A91">
      <w:pPr>
        <w:pStyle w:val="Default"/>
        <w:numPr>
          <w:ilvl w:val="0"/>
          <w:numId w:val="5"/>
        </w:numPr>
        <w:jc w:val="both"/>
        <w:rPr>
          <w:rFonts w:asciiTheme="majorHAnsi" w:hAnsiTheme="majorHAnsi" w:cstheme="majorHAnsi"/>
          <w:color w:val="auto"/>
        </w:rPr>
      </w:pPr>
      <w:r w:rsidRPr="00137A91">
        <w:rPr>
          <w:rFonts w:asciiTheme="majorHAnsi" w:hAnsiTheme="majorHAnsi" w:cstheme="majorHAnsi"/>
          <w:color w:val="auto"/>
        </w:rPr>
        <w:t>Jeden uczestnik projektu może brać udział w kilku formach szkoleniowych w ramach projektu, jednakże do wskaźników produktu i rezultatu będzie liczony jedynie raz.</w:t>
      </w:r>
    </w:p>
    <w:p w:rsidR="00137A91" w:rsidRPr="00137A91" w:rsidRDefault="00CF7C7C" w:rsidP="00137A91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137A91">
        <w:rPr>
          <w:rFonts w:asciiTheme="majorHAnsi" w:hAnsiTheme="majorHAnsi" w:cstheme="majorHAnsi"/>
          <w:color w:val="auto"/>
        </w:rPr>
        <w:t>Uczestnictwo studentów oraz kadry PB w działaniach w ramach real</w:t>
      </w:r>
      <w:r w:rsidR="00137A91">
        <w:rPr>
          <w:rFonts w:asciiTheme="majorHAnsi" w:hAnsiTheme="majorHAnsi" w:cstheme="majorHAnsi"/>
          <w:color w:val="auto"/>
        </w:rPr>
        <w:t>izacji projektu jest bezpłatne.</w:t>
      </w:r>
    </w:p>
    <w:p w:rsidR="00E52419" w:rsidRPr="00137A91" w:rsidRDefault="00CF7C7C" w:rsidP="00137A91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137A91">
        <w:rPr>
          <w:rFonts w:asciiTheme="majorHAnsi" w:hAnsiTheme="majorHAnsi" w:cstheme="majorHAnsi"/>
          <w:color w:val="auto"/>
        </w:rPr>
        <w:t>Możliwe jest wprowadzanie zmian odnośnie poszczególnych działań w celu realizacji projektu, w przypadku uzyskania akceptacji tych zmian przez NAWĘ.</w:t>
      </w:r>
    </w:p>
    <w:p w:rsidR="00E52419" w:rsidRPr="00137A91" w:rsidRDefault="00E52419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:rsidR="00E52419" w:rsidRPr="00137A91" w:rsidRDefault="00E52419">
      <w:pPr>
        <w:pStyle w:val="Default"/>
        <w:rPr>
          <w:rFonts w:asciiTheme="majorHAnsi" w:hAnsiTheme="majorHAnsi" w:cstheme="majorHAnsi"/>
        </w:rPr>
      </w:pPr>
    </w:p>
    <w:p w:rsidR="00E52419" w:rsidRPr="00137A91" w:rsidRDefault="00E52419">
      <w:pPr>
        <w:pStyle w:val="Default"/>
        <w:rPr>
          <w:rFonts w:asciiTheme="majorHAnsi" w:hAnsiTheme="majorHAnsi" w:cstheme="majorHAnsi"/>
        </w:rPr>
      </w:pPr>
    </w:p>
    <w:p w:rsidR="00E52419" w:rsidRPr="00137A91" w:rsidRDefault="00CF7C7C">
      <w:pPr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§ 5</w:t>
      </w:r>
    </w:p>
    <w:p w:rsidR="00E52419" w:rsidRPr="00137A91" w:rsidRDefault="00CF7C7C">
      <w:pPr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Warunki rekrutacji do udziału w projekcie</w:t>
      </w:r>
    </w:p>
    <w:p w:rsidR="00E52419" w:rsidRPr="00137A91" w:rsidRDefault="00E52419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E52419" w:rsidRPr="00137A91" w:rsidRDefault="00CF7C7C">
      <w:pPr>
        <w:jc w:val="both"/>
        <w:rPr>
          <w:rFonts w:asciiTheme="majorHAnsi" w:hAnsiTheme="majorHAnsi" w:cstheme="majorHAnsi"/>
          <w:sz w:val="24"/>
          <w:szCs w:val="24"/>
        </w:rPr>
      </w:pPr>
      <w:r w:rsidRPr="00137A91">
        <w:rPr>
          <w:rFonts w:asciiTheme="majorHAnsi" w:hAnsiTheme="majorHAnsi" w:cstheme="majorHAnsi"/>
          <w:sz w:val="24"/>
          <w:szCs w:val="24"/>
        </w:rPr>
        <w:t>1. Uczestnikami projektu mogą być wyłącznie:</w:t>
      </w:r>
    </w:p>
    <w:p w:rsidR="00E52419" w:rsidRPr="00137A91" w:rsidRDefault="00CF7C7C">
      <w:pPr>
        <w:jc w:val="both"/>
      </w:pPr>
      <w:r w:rsidRPr="00137A91">
        <w:rPr>
          <w:rFonts w:asciiTheme="majorHAnsi" w:hAnsiTheme="majorHAnsi" w:cstheme="majorHAnsi"/>
          <w:sz w:val="24"/>
          <w:szCs w:val="24"/>
        </w:rPr>
        <w:t>a) kadra naukowo-dydaktyczna Projektodawcy tj. nauczyciele akademiccy PB;</w:t>
      </w:r>
    </w:p>
    <w:p w:rsidR="00E52419" w:rsidRPr="00137A91" w:rsidRDefault="00CF7C7C">
      <w:pPr>
        <w:jc w:val="both"/>
      </w:pPr>
      <w:r w:rsidRPr="00137A91">
        <w:rPr>
          <w:rFonts w:asciiTheme="majorHAnsi" w:hAnsiTheme="majorHAnsi" w:cstheme="majorHAnsi"/>
          <w:sz w:val="24"/>
          <w:szCs w:val="24"/>
        </w:rPr>
        <w:t>b) kadra kierownicza, administracyjna i techniczna Projektodawcy. Kadra kierownicza, tj. osoby pełniące funkcje organów jednoosobowych uczelni lub wchodzące w skład organów kolegialnych uczelni, jak również pracownicy niebędący nauczycielami akademickimi, zarządzający wyodrębnionymi w ramach uczelni jednostkami organizacyjnymi.</w:t>
      </w:r>
    </w:p>
    <w:p w:rsidR="00E52419" w:rsidRPr="00137A91" w:rsidRDefault="00CF7C7C">
      <w:pPr>
        <w:jc w:val="both"/>
        <w:rPr>
          <w:rFonts w:asciiTheme="majorHAnsi" w:hAnsiTheme="majorHAnsi" w:cstheme="majorHAnsi"/>
          <w:sz w:val="24"/>
          <w:szCs w:val="24"/>
        </w:rPr>
      </w:pPr>
      <w:r w:rsidRPr="00137A91">
        <w:rPr>
          <w:rFonts w:asciiTheme="majorHAnsi" w:hAnsiTheme="majorHAnsi" w:cstheme="majorHAnsi"/>
          <w:sz w:val="24"/>
          <w:szCs w:val="24"/>
        </w:rPr>
        <w:t>c) osoby, które deklarują, że w swojej pracy mają kontakt ze studentami zagranicznymi. Personel projektu przewiduje weryfikację autentyczności składanych deklaracji u przełożonych uczes</w:t>
      </w:r>
      <w:r w:rsidR="00D66359" w:rsidRPr="00137A91">
        <w:rPr>
          <w:rFonts w:asciiTheme="majorHAnsi" w:hAnsiTheme="majorHAnsi" w:cstheme="majorHAnsi"/>
          <w:sz w:val="24"/>
          <w:szCs w:val="24"/>
        </w:rPr>
        <w:t>tników projektu</w:t>
      </w:r>
    </w:p>
    <w:p w:rsidR="00D66359" w:rsidRPr="00137A91" w:rsidRDefault="00D66359">
      <w:pPr>
        <w:jc w:val="both"/>
        <w:rPr>
          <w:rFonts w:asciiTheme="majorHAnsi" w:hAnsiTheme="majorHAnsi" w:cstheme="majorHAnsi"/>
          <w:sz w:val="24"/>
          <w:szCs w:val="24"/>
        </w:rPr>
      </w:pPr>
      <w:r w:rsidRPr="00137A91">
        <w:rPr>
          <w:rFonts w:asciiTheme="majorHAnsi" w:hAnsiTheme="majorHAnsi" w:cstheme="majorHAnsi"/>
          <w:sz w:val="24"/>
          <w:szCs w:val="24"/>
        </w:rPr>
        <w:t>- związane z obsługą cudzoziemców.</w:t>
      </w:r>
    </w:p>
    <w:p w:rsidR="00E52419" w:rsidRPr="00137A91" w:rsidRDefault="00CF7C7C">
      <w:pPr>
        <w:jc w:val="both"/>
        <w:rPr>
          <w:rFonts w:asciiTheme="majorHAnsi" w:hAnsiTheme="majorHAnsi" w:cstheme="majorHAnsi"/>
          <w:sz w:val="24"/>
          <w:szCs w:val="24"/>
        </w:rPr>
      </w:pPr>
      <w:r w:rsidRPr="00137A91">
        <w:rPr>
          <w:rFonts w:asciiTheme="majorHAnsi" w:hAnsiTheme="majorHAnsi" w:cstheme="majorHAnsi"/>
          <w:sz w:val="24"/>
          <w:szCs w:val="24"/>
        </w:rPr>
        <w:t>2. Osoba zainteresowana uczestnictwem w działaniach w ramach Projektu, po raz pierwszy, jest zobowiązana do przedłożenia formularza rekrutacyjnego (zał. 1).</w:t>
      </w:r>
    </w:p>
    <w:p w:rsidR="00E52419" w:rsidRPr="00137A91" w:rsidRDefault="00CF7C7C">
      <w:pPr>
        <w:jc w:val="both"/>
        <w:rPr>
          <w:rFonts w:asciiTheme="majorHAnsi" w:hAnsiTheme="majorHAnsi" w:cstheme="majorHAnsi"/>
          <w:sz w:val="24"/>
          <w:szCs w:val="24"/>
        </w:rPr>
      </w:pPr>
      <w:r w:rsidRPr="00137A91">
        <w:rPr>
          <w:rFonts w:asciiTheme="majorHAnsi" w:hAnsiTheme="majorHAnsi" w:cstheme="majorHAnsi"/>
          <w:sz w:val="24"/>
          <w:szCs w:val="24"/>
        </w:rPr>
        <w:t>3. Rekrutacja odbywa się z uwzględnieniem równych szans, w tym zasady równości płci, wieku oraz stażu pracy.</w:t>
      </w:r>
    </w:p>
    <w:p w:rsidR="00E52419" w:rsidRPr="00137A91" w:rsidRDefault="00CF7C7C">
      <w:pPr>
        <w:jc w:val="both"/>
      </w:pPr>
      <w:r w:rsidRPr="00137A91">
        <w:rPr>
          <w:rFonts w:asciiTheme="majorHAnsi" w:hAnsiTheme="majorHAnsi" w:cstheme="majorHAnsi"/>
          <w:sz w:val="24"/>
          <w:szCs w:val="24"/>
        </w:rPr>
        <w:t>4. Rekrutacja prowadzona będzie w oparciu o zasadę niedyskryminacji, w sposób bezstronny, zgodnie z warunkami jawnymi i jednakowymi dla wszystkich Kandydatów, uwzględniając kryteria projektu , w oparciu o dokumenty aplikacyjne, zgodnie z zasadą równości szans, równym dostępem do wsparcia bez względu na płeć, niepełnosprawność itp.</w:t>
      </w:r>
    </w:p>
    <w:p w:rsidR="00E52419" w:rsidRPr="00137A91" w:rsidRDefault="00CF7C7C">
      <w:pPr>
        <w:jc w:val="both"/>
      </w:pPr>
      <w:r w:rsidRPr="00137A91">
        <w:rPr>
          <w:rFonts w:asciiTheme="majorHAnsi" w:hAnsiTheme="majorHAnsi" w:cstheme="majorHAnsi"/>
          <w:sz w:val="24"/>
          <w:szCs w:val="24"/>
        </w:rPr>
        <w:t>5. Przez cały okres rekrutacji Kierownik Projektu prowadzić będzie monitoring w celu zachowania zasady równego dostępu i równego traktowania wszystkich zainteresowanych projektem. Warunkiem wzięcia udziału w postępowaniu rekrutacyjnym jest zapoznanie się z niniejszym Regulaminem, akceptacja jego warunków oraz złożenie dokumentów zgłoszeniowych zgodnie z wytycznymi z ustępu 2, paragraf 6.</w:t>
      </w:r>
    </w:p>
    <w:p w:rsidR="00E52419" w:rsidRPr="00137A91" w:rsidRDefault="00CF7C7C">
      <w:pPr>
        <w:jc w:val="both"/>
      </w:pPr>
      <w:r w:rsidRPr="00137A91">
        <w:rPr>
          <w:rFonts w:asciiTheme="majorHAnsi" w:hAnsiTheme="majorHAnsi" w:cstheme="majorHAnsi"/>
          <w:sz w:val="24"/>
          <w:szCs w:val="24"/>
        </w:rPr>
        <w:t xml:space="preserve">6. Wypełnione formularze rekrutacyjne przyjmowane będą osobiście w miejscach, które podane zostaną na stronie projektu, </w:t>
      </w:r>
      <w:hyperlink r:id="rId18">
        <w:r w:rsidRPr="00137A91">
          <w:rPr>
            <w:rStyle w:val="InternetLink"/>
            <w:rFonts w:asciiTheme="majorHAnsi" w:hAnsiTheme="majorHAnsi" w:cstheme="majorHAnsi"/>
            <w:sz w:val="24"/>
            <w:szCs w:val="24"/>
          </w:rPr>
          <w:t>https://pb.edu.pl/bwm/projekty-nawa/welcome-to-poland/</w:t>
        </w:r>
      </w:hyperlink>
      <w:r w:rsidRPr="00137A91">
        <w:rPr>
          <w:rFonts w:asciiTheme="majorHAnsi" w:hAnsiTheme="majorHAnsi" w:cstheme="majorHAnsi"/>
          <w:sz w:val="24"/>
          <w:szCs w:val="24"/>
        </w:rPr>
        <w:t xml:space="preserve"> , najpóźniej siedem dni przed rozpoczęciem rekrutacji.</w:t>
      </w:r>
    </w:p>
    <w:p w:rsidR="00E52419" w:rsidRPr="00137A91" w:rsidRDefault="00CF7C7C">
      <w:pPr>
        <w:jc w:val="both"/>
      </w:pPr>
      <w:r w:rsidRPr="00137A91">
        <w:rPr>
          <w:rFonts w:asciiTheme="majorHAnsi" w:hAnsiTheme="majorHAnsi" w:cstheme="majorHAnsi"/>
          <w:sz w:val="24"/>
          <w:szCs w:val="24"/>
        </w:rPr>
        <w:t xml:space="preserve">7. Rekrutacja prowadzona będzie w pierwszym kwartale 2019r. Data ogłoszenia rekrutacji podana zostanie na stronie projektu, </w:t>
      </w:r>
      <w:hyperlink r:id="rId19">
        <w:r w:rsidRPr="00137A91">
          <w:rPr>
            <w:rStyle w:val="InternetLink"/>
            <w:rFonts w:asciiTheme="majorHAnsi" w:hAnsiTheme="majorHAnsi" w:cstheme="majorHAnsi"/>
            <w:sz w:val="24"/>
            <w:szCs w:val="24"/>
          </w:rPr>
          <w:t>https://pb.edu.pl/bwm/projekty-nawa/welcome-to-poland/</w:t>
        </w:r>
      </w:hyperlink>
      <w:r w:rsidRPr="00137A91">
        <w:rPr>
          <w:rFonts w:asciiTheme="majorHAnsi" w:hAnsiTheme="majorHAnsi" w:cstheme="majorHAnsi"/>
          <w:sz w:val="24"/>
          <w:szCs w:val="24"/>
        </w:rPr>
        <w:t xml:space="preserve"> , z co najmniej siedmiodniowym wyprzedzeniem. </w:t>
      </w:r>
    </w:p>
    <w:p w:rsidR="00E52419" w:rsidRPr="00137A91" w:rsidRDefault="00CF7C7C">
      <w:pPr>
        <w:jc w:val="both"/>
      </w:pPr>
      <w:r w:rsidRPr="00137A91">
        <w:rPr>
          <w:rFonts w:asciiTheme="majorHAnsi" w:hAnsiTheme="majorHAnsi" w:cstheme="majorHAnsi"/>
          <w:sz w:val="24"/>
          <w:szCs w:val="24"/>
        </w:rPr>
        <w:t>8. Rekrutacja każdorazowo będzie trwała 7 dni od daty jej ogłoszenia.</w:t>
      </w:r>
    </w:p>
    <w:p w:rsidR="00E52419" w:rsidRPr="00137A91" w:rsidRDefault="00CF7C7C">
      <w:pPr>
        <w:jc w:val="both"/>
      </w:pPr>
      <w:r w:rsidRPr="00137A91">
        <w:rPr>
          <w:rFonts w:asciiTheme="majorHAnsi" w:hAnsiTheme="majorHAnsi" w:cstheme="majorHAnsi"/>
          <w:sz w:val="24"/>
          <w:szCs w:val="24"/>
        </w:rPr>
        <w:t>9. W przypadku małej liczby zainteresowanych uzyskaniem wsparcia możliwe jest przeprowadzenie rekrutacji uzupełniającej.</w:t>
      </w:r>
    </w:p>
    <w:p w:rsidR="00E52419" w:rsidRPr="00137A91" w:rsidRDefault="00CF7C7C">
      <w:pPr>
        <w:jc w:val="both"/>
      </w:pPr>
      <w:r w:rsidRPr="00137A91">
        <w:rPr>
          <w:rFonts w:asciiTheme="majorHAnsi" w:hAnsiTheme="majorHAnsi" w:cstheme="majorHAnsi"/>
          <w:sz w:val="24"/>
          <w:szCs w:val="24"/>
        </w:rPr>
        <w:t>10. Dokumenty rekrutacyjne należy wypełnić w języku polskim, w sposób czytelny.</w:t>
      </w:r>
    </w:p>
    <w:p w:rsidR="00E52419" w:rsidRPr="00137A91" w:rsidRDefault="00CF7C7C">
      <w:pPr>
        <w:jc w:val="both"/>
      </w:pPr>
      <w:r w:rsidRPr="00137A91">
        <w:rPr>
          <w:rFonts w:asciiTheme="majorHAnsi" w:hAnsiTheme="majorHAnsi" w:cstheme="majorHAnsi"/>
          <w:sz w:val="24"/>
          <w:szCs w:val="24"/>
        </w:rPr>
        <w:t>11. Etapy rekrutacji:</w:t>
      </w:r>
    </w:p>
    <w:p w:rsidR="00E52419" w:rsidRPr="00137A91" w:rsidRDefault="00CF7C7C">
      <w:pPr>
        <w:jc w:val="both"/>
        <w:rPr>
          <w:rFonts w:asciiTheme="majorHAnsi" w:hAnsiTheme="majorHAnsi" w:cstheme="majorHAnsi"/>
          <w:sz w:val="24"/>
          <w:szCs w:val="24"/>
        </w:rPr>
      </w:pPr>
      <w:r w:rsidRPr="00137A91">
        <w:rPr>
          <w:rFonts w:asciiTheme="majorHAnsi" w:hAnsiTheme="majorHAnsi" w:cstheme="majorHAnsi"/>
          <w:sz w:val="24"/>
          <w:szCs w:val="24"/>
        </w:rPr>
        <w:t>a) I etap – złożenie dokumentów rekrutacyjnych (zał. 1) przez kandydatów w formie papierowej;</w:t>
      </w:r>
    </w:p>
    <w:p w:rsidR="00E52419" w:rsidRPr="00137A91" w:rsidRDefault="00CF7C7C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137A91">
        <w:rPr>
          <w:rFonts w:asciiTheme="majorHAnsi" w:hAnsiTheme="majorHAnsi" w:cstheme="majorHAnsi"/>
          <w:sz w:val="24"/>
          <w:szCs w:val="24"/>
        </w:rPr>
        <w:t>b) II etap – weryfikacja złożonych dokumentów pod kątem formalnym (ocena 0-1);</w:t>
      </w:r>
    </w:p>
    <w:p w:rsidR="00E52419" w:rsidRPr="00137A91" w:rsidRDefault="00CF7C7C">
      <w:pPr>
        <w:jc w:val="both"/>
        <w:rPr>
          <w:rFonts w:asciiTheme="majorHAnsi" w:hAnsiTheme="majorHAnsi" w:cstheme="majorHAnsi"/>
          <w:sz w:val="24"/>
          <w:szCs w:val="24"/>
        </w:rPr>
      </w:pPr>
      <w:r w:rsidRPr="00137A91">
        <w:rPr>
          <w:rFonts w:ascii="Calibri Light" w:hAnsi="Calibri Light" w:cstheme="majorHAnsi"/>
          <w:color w:val="000000"/>
          <w:sz w:val="24"/>
          <w:szCs w:val="24"/>
        </w:rPr>
        <w:t>c) III etap - weryfikacja dokumentów pod kątem danych dotyczących kryteriów adekwatnych dla danej grupy pracowników, które otrzymały pozytywny wynik podczas oceny formalnej;</w:t>
      </w:r>
    </w:p>
    <w:p w:rsidR="00E52419" w:rsidRPr="00137A91" w:rsidRDefault="00CF7C7C">
      <w:pPr>
        <w:jc w:val="both"/>
        <w:rPr>
          <w:rFonts w:asciiTheme="majorHAnsi" w:hAnsiTheme="majorHAnsi" w:cstheme="majorHAnsi"/>
          <w:sz w:val="24"/>
          <w:szCs w:val="24"/>
        </w:rPr>
      </w:pPr>
      <w:r w:rsidRPr="00137A91">
        <w:rPr>
          <w:rFonts w:ascii="Calibri Light" w:hAnsi="Calibri Light" w:cstheme="majorHAnsi"/>
          <w:sz w:val="24"/>
          <w:szCs w:val="24"/>
        </w:rPr>
        <w:t>d) IV etap – utworzenie listy rankingowej UP oraz listy rezerwowej;</w:t>
      </w:r>
    </w:p>
    <w:p w:rsidR="00E52419" w:rsidRPr="00137A91" w:rsidRDefault="00CF7C7C">
      <w:pPr>
        <w:jc w:val="both"/>
        <w:rPr>
          <w:rFonts w:asciiTheme="majorHAnsi" w:hAnsiTheme="majorHAnsi" w:cstheme="majorHAnsi"/>
          <w:sz w:val="24"/>
          <w:szCs w:val="24"/>
        </w:rPr>
      </w:pPr>
      <w:r w:rsidRPr="00137A91">
        <w:rPr>
          <w:rFonts w:ascii="Calibri Light" w:hAnsi="Calibri Light" w:cstheme="majorHAnsi"/>
          <w:sz w:val="24"/>
          <w:szCs w:val="24"/>
        </w:rPr>
        <w:t>e) V etap – złożenie dokumentów UP (ust. 2, paragraf 6), podpisanie umów z UP.</w:t>
      </w:r>
    </w:p>
    <w:p w:rsidR="00E52419" w:rsidRPr="00137A91" w:rsidRDefault="00CF7C7C">
      <w:pPr>
        <w:jc w:val="both"/>
        <w:rPr>
          <w:rFonts w:asciiTheme="majorHAnsi" w:hAnsiTheme="majorHAnsi" w:cstheme="majorHAnsi"/>
        </w:rPr>
      </w:pPr>
      <w:r w:rsidRPr="00137A91">
        <w:rPr>
          <w:rFonts w:ascii="Calibri Light" w:hAnsi="Calibri Light" w:cstheme="majorHAnsi"/>
          <w:sz w:val="24"/>
          <w:szCs w:val="24"/>
        </w:rPr>
        <w:t>12. Podczas III etapu rekrutacji pod uwagę będą brane następujące kryteria:</w:t>
      </w:r>
    </w:p>
    <w:tbl>
      <w:tblPr>
        <w:tblStyle w:val="Tabela-Siatka"/>
        <w:tblW w:w="3823" w:type="dxa"/>
        <w:tblLook w:val="04A0" w:firstRow="1" w:lastRow="0" w:firstColumn="1" w:lastColumn="0" w:noHBand="0" w:noVBand="1"/>
      </w:tblPr>
      <w:tblGrid>
        <w:gridCol w:w="1838"/>
        <w:gridCol w:w="1985"/>
      </w:tblGrid>
      <w:tr w:rsidR="00E52419" w:rsidRPr="00137A91">
        <w:tc>
          <w:tcPr>
            <w:tcW w:w="1838" w:type="dxa"/>
            <w:shd w:val="clear" w:color="auto" w:fill="auto"/>
          </w:tcPr>
          <w:p w:rsidR="00E52419" w:rsidRPr="00137A91" w:rsidRDefault="00CF7C7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37A91">
              <w:rPr>
                <w:rFonts w:asciiTheme="majorHAnsi" w:hAnsiTheme="majorHAnsi" w:cstheme="majorHAnsi"/>
                <w:b/>
                <w:sz w:val="24"/>
                <w:szCs w:val="24"/>
              </w:rPr>
              <w:t>Kryterium</w:t>
            </w:r>
          </w:p>
        </w:tc>
        <w:tc>
          <w:tcPr>
            <w:tcW w:w="1984" w:type="dxa"/>
            <w:shd w:val="clear" w:color="auto" w:fill="auto"/>
          </w:tcPr>
          <w:p w:rsidR="00E52419" w:rsidRPr="00137A91" w:rsidRDefault="00CF7C7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37A91">
              <w:rPr>
                <w:rFonts w:asciiTheme="majorHAnsi" w:hAnsiTheme="majorHAnsi" w:cstheme="majorHAnsi"/>
                <w:b/>
                <w:sz w:val="24"/>
                <w:szCs w:val="24"/>
              </w:rPr>
              <w:t>Liczba punktów</w:t>
            </w:r>
          </w:p>
        </w:tc>
      </w:tr>
      <w:tr w:rsidR="00E52419" w:rsidRPr="00137A91">
        <w:tc>
          <w:tcPr>
            <w:tcW w:w="3822" w:type="dxa"/>
            <w:gridSpan w:val="2"/>
            <w:shd w:val="clear" w:color="auto" w:fill="auto"/>
          </w:tcPr>
          <w:p w:rsidR="00E52419" w:rsidRPr="00137A91" w:rsidRDefault="00CF7C7C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37A91">
              <w:rPr>
                <w:rFonts w:asciiTheme="majorHAnsi" w:hAnsiTheme="majorHAnsi" w:cstheme="majorHAnsi"/>
                <w:b/>
                <w:sz w:val="24"/>
                <w:szCs w:val="24"/>
              </w:rPr>
              <w:t>Staż pracy w PB</w:t>
            </w:r>
          </w:p>
        </w:tc>
      </w:tr>
      <w:tr w:rsidR="00E52419" w:rsidRPr="00137A91">
        <w:tc>
          <w:tcPr>
            <w:tcW w:w="1838" w:type="dxa"/>
            <w:shd w:val="clear" w:color="auto" w:fill="auto"/>
          </w:tcPr>
          <w:p w:rsidR="00E52419" w:rsidRPr="00137A91" w:rsidRDefault="00CF7C7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37A91">
              <w:rPr>
                <w:rFonts w:asciiTheme="majorHAnsi" w:hAnsiTheme="majorHAnsi" w:cstheme="majorHAnsi"/>
                <w:sz w:val="24"/>
                <w:szCs w:val="24"/>
              </w:rPr>
              <w:t>od 1 roku do 3 lat</w:t>
            </w:r>
          </w:p>
        </w:tc>
        <w:tc>
          <w:tcPr>
            <w:tcW w:w="1984" w:type="dxa"/>
            <w:shd w:val="clear" w:color="auto" w:fill="auto"/>
          </w:tcPr>
          <w:p w:rsidR="00E52419" w:rsidRPr="00137A91" w:rsidRDefault="00CF7C7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37A91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</w:tr>
      <w:tr w:rsidR="00E52419" w:rsidRPr="00137A91">
        <w:tc>
          <w:tcPr>
            <w:tcW w:w="1838" w:type="dxa"/>
            <w:shd w:val="clear" w:color="auto" w:fill="auto"/>
          </w:tcPr>
          <w:p w:rsidR="00E52419" w:rsidRPr="00137A91" w:rsidRDefault="00CF7C7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37A91">
              <w:rPr>
                <w:rFonts w:asciiTheme="majorHAnsi" w:hAnsiTheme="majorHAnsi" w:cstheme="majorHAnsi"/>
                <w:sz w:val="24"/>
                <w:szCs w:val="24"/>
              </w:rPr>
              <w:t>3 – 6 lat</w:t>
            </w:r>
          </w:p>
        </w:tc>
        <w:tc>
          <w:tcPr>
            <w:tcW w:w="1984" w:type="dxa"/>
            <w:shd w:val="clear" w:color="auto" w:fill="auto"/>
          </w:tcPr>
          <w:p w:rsidR="00E52419" w:rsidRPr="00137A91" w:rsidRDefault="00CF7C7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37A91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</w:tr>
      <w:tr w:rsidR="00E52419" w:rsidRPr="00137A91">
        <w:tc>
          <w:tcPr>
            <w:tcW w:w="1838" w:type="dxa"/>
            <w:shd w:val="clear" w:color="auto" w:fill="auto"/>
          </w:tcPr>
          <w:p w:rsidR="00E52419" w:rsidRPr="00137A91" w:rsidRDefault="00CF7C7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37A91">
              <w:rPr>
                <w:rFonts w:asciiTheme="majorHAnsi" w:hAnsiTheme="majorHAnsi" w:cstheme="majorHAnsi"/>
                <w:sz w:val="24"/>
                <w:szCs w:val="24"/>
              </w:rPr>
              <w:t>6 – 9 lat</w:t>
            </w:r>
          </w:p>
        </w:tc>
        <w:tc>
          <w:tcPr>
            <w:tcW w:w="1984" w:type="dxa"/>
            <w:shd w:val="clear" w:color="auto" w:fill="auto"/>
          </w:tcPr>
          <w:p w:rsidR="00E52419" w:rsidRPr="00137A91" w:rsidRDefault="00CF7C7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37A91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</w:tr>
      <w:tr w:rsidR="00E52419" w:rsidRPr="00137A91">
        <w:tc>
          <w:tcPr>
            <w:tcW w:w="1838" w:type="dxa"/>
            <w:shd w:val="clear" w:color="auto" w:fill="auto"/>
          </w:tcPr>
          <w:p w:rsidR="00E52419" w:rsidRPr="00137A91" w:rsidRDefault="00CF7C7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37A91">
              <w:rPr>
                <w:rFonts w:asciiTheme="majorHAnsi" w:hAnsiTheme="majorHAnsi" w:cstheme="majorHAnsi"/>
                <w:sz w:val="24"/>
                <w:szCs w:val="24"/>
              </w:rPr>
              <w:t>pow. 9</w:t>
            </w:r>
          </w:p>
        </w:tc>
        <w:tc>
          <w:tcPr>
            <w:tcW w:w="1984" w:type="dxa"/>
            <w:shd w:val="clear" w:color="auto" w:fill="auto"/>
          </w:tcPr>
          <w:p w:rsidR="00E52419" w:rsidRPr="00137A91" w:rsidRDefault="00CF7C7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37A91">
              <w:rPr>
                <w:rFonts w:asciiTheme="majorHAnsi" w:hAnsiTheme="majorHAnsi" w:cstheme="majorHAnsi"/>
                <w:sz w:val="24"/>
                <w:szCs w:val="24"/>
              </w:rPr>
              <w:t>50</w:t>
            </w:r>
          </w:p>
        </w:tc>
      </w:tr>
    </w:tbl>
    <w:p w:rsidR="00E52419" w:rsidRPr="00137A91" w:rsidRDefault="00E52419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E52419" w:rsidRPr="00137A91" w:rsidRDefault="00CF7C7C">
      <w:pPr>
        <w:jc w:val="both"/>
        <w:rPr>
          <w:rFonts w:asciiTheme="majorHAnsi" w:hAnsiTheme="majorHAnsi" w:cstheme="majorHAnsi"/>
          <w:sz w:val="24"/>
          <w:szCs w:val="24"/>
        </w:rPr>
      </w:pPr>
      <w:r w:rsidRPr="00137A91">
        <w:rPr>
          <w:rFonts w:asciiTheme="majorHAnsi" w:hAnsiTheme="majorHAnsi" w:cstheme="majorHAnsi"/>
          <w:sz w:val="24"/>
          <w:szCs w:val="24"/>
        </w:rPr>
        <w:t>Maksymalnie podczas III etapu rekrutacji można uzyskać 50 pkt.</w:t>
      </w:r>
    </w:p>
    <w:p w:rsidR="00E52419" w:rsidRPr="00137A91" w:rsidRDefault="00CF7C7C">
      <w:pPr>
        <w:jc w:val="both"/>
        <w:rPr>
          <w:rFonts w:asciiTheme="majorHAnsi" w:hAnsiTheme="majorHAnsi" w:cstheme="majorHAnsi"/>
          <w:sz w:val="24"/>
          <w:szCs w:val="24"/>
        </w:rPr>
      </w:pPr>
      <w:r w:rsidRPr="00137A91">
        <w:rPr>
          <w:rFonts w:asciiTheme="majorHAnsi" w:hAnsiTheme="majorHAnsi" w:cstheme="majorHAnsi"/>
          <w:sz w:val="24"/>
          <w:szCs w:val="24"/>
        </w:rPr>
        <w:t>14. W przypadku takiej samej liczby punktów decyduje kolejność zgłoszeń. Na każdym zgłoszeniu będzie wpisywana dokładna data i godzina przyjęcia zgłoszenia.</w:t>
      </w:r>
    </w:p>
    <w:p w:rsidR="00E52419" w:rsidRPr="00137A91" w:rsidRDefault="00CF7C7C">
      <w:pPr>
        <w:jc w:val="both"/>
        <w:rPr>
          <w:rFonts w:asciiTheme="majorHAnsi" w:hAnsiTheme="majorHAnsi" w:cstheme="majorHAnsi"/>
          <w:sz w:val="24"/>
          <w:szCs w:val="24"/>
        </w:rPr>
      </w:pPr>
      <w:r w:rsidRPr="00137A91">
        <w:rPr>
          <w:rFonts w:asciiTheme="majorHAnsi" w:hAnsiTheme="majorHAnsi" w:cstheme="majorHAnsi"/>
          <w:sz w:val="24"/>
          <w:szCs w:val="24"/>
        </w:rPr>
        <w:t>15. Weryfikacji złożonych dokumentów oraz opracowania listy rankingowej i rezerwowej dokona Komisja rekrutacyjna w której skład wchodzić będą: Prorektor ds. Kształcenia i Współpracy Międzynarodowej PB, Kierownik Projektu oraz specjalista ds. ewaluacji i koordynator działań nr 1, 2, 3, 4, 5.</w:t>
      </w:r>
    </w:p>
    <w:p w:rsidR="00E52419" w:rsidRPr="00137A91" w:rsidRDefault="00CF7C7C">
      <w:pPr>
        <w:jc w:val="both"/>
        <w:rPr>
          <w:rFonts w:asciiTheme="majorHAnsi" w:hAnsiTheme="majorHAnsi" w:cstheme="majorHAnsi"/>
          <w:sz w:val="24"/>
          <w:szCs w:val="24"/>
        </w:rPr>
      </w:pPr>
      <w:r w:rsidRPr="00137A91">
        <w:rPr>
          <w:rFonts w:asciiTheme="majorHAnsi" w:hAnsiTheme="majorHAnsi" w:cstheme="majorHAnsi"/>
          <w:sz w:val="24"/>
          <w:szCs w:val="24"/>
        </w:rPr>
        <w:t xml:space="preserve">16. Na liście rankingowej umieszczone zostaną jedynie numery rekrutacyjne nadane podczas I etapu rekrutacji w porządku odpowiadającym otrzymanej punktacji. </w:t>
      </w:r>
    </w:p>
    <w:p w:rsidR="00E52419" w:rsidRPr="00137A91" w:rsidRDefault="00CF7C7C">
      <w:pPr>
        <w:jc w:val="both"/>
      </w:pPr>
      <w:r w:rsidRPr="00137A91">
        <w:rPr>
          <w:rFonts w:asciiTheme="majorHAnsi" w:hAnsiTheme="majorHAnsi" w:cstheme="majorHAnsi"/>
          <w:sz w:val="24"/>
          <w:szCs w:val="24"/>
        </w:rPr>
        <w:t xml:space="preserve">17. Lista rankingowa zostanie opublikowana na stronie projektu , </w:t>
      </w:r>
      <w:hyperlink r:id="rId20">
        <w:r w:rsidRPr="00137A91">
          <w:rPr>
            <w:rStyle w:val="InternetLink"/>
            <w:rFonts w:asciiTheme="majorHAnsi" w:hAnsiTheme="majorHAnsi" w:cstheme="majorHAnsi"/>
            <w:color w:val="auto"/>
            <w:sz w:val="24"/>
            <w:szCs w:val="24"/>
          </w:rPr>
          <w:t>https://pb.edu.pl/bwm/projekty-nawa/welcome-to-poland/</w:t>
        </w:r>
      </w:hyperlink>
      <w:r w:rsidRPr="00137A91">
        <w:rPr>
          <w:rFonts w:asciiTheme="majorHAnsi" w:hAnsiTheme="majorHAnsi" w:cstheme="majorHAnsi"/>
          <w:sz w:val="24"/>
          <w:szCs w:val="24"/>
        </w:rPr>
        <w:t>, w terminie do 7 dni od daty zakończenia rekrutacji.</w:t>
      </w:r>
    </w:p>
    <w:p w:rsidR="00E52419" w:rsidRPr="00137A91" w:rsidRDefault="00CF7C7C">
      <w:pPr>
        <w:jc w:val="both"/>
        <w:rPr>
          <w:rFonts w:asciiTheme="majorHAnsi" w:hAnsiTheme="majorHAnsi" w:cstheme="majorHAnsi"/>
          <w:sz w:val="24"/>
          <w:szCs w:val="24"/>
        </w:rPr>
      </w:pPr>
      <w:r w:rsidRPr="00137A91">
        <w:rPr>
          <w:rFonts w:asciiTheme="majorHAnsi" w:hAnsiTheme="majorHAnsi" w:cstheme="majorHAnsi"/>
          <w:sz w:val="24"/>
          <w:szCs w:val="24"/>
        </w:rPr>
        <w:t>18. Wszyscy kandydaci otrzymają informację na temat wyników rekrutacji za pośrednictwem poczty elektronicznej.</w:t>
      </w:r>
    </w:p>
    <w:p w:rsidR="00E52419" w:rsidRPr="00137A91" w:rsidRDefault="00CF7C7C">
      <w:pPr>
        <w:jc w:val="both"/>
        <w:rPr>
          <w:rFonts w:asciiTheme="majorHAnsi" w:hAnsiTheme="majorHAnsi" w:cstheme="majorHAnsi"/>
          <w:sz w:val="24"/>
          <w:szCs w:val="24"/>
        </w:rPr>
      </w:pPr>
      <w:r w:rsidRPr="00137A91">
        <w:rPr>
          <w:rFonts w:asciiTheme="majorHAnsi" w:hAnsiTheme="majorHAnsi" w:cstheme="majorHAnsi"/>
          <w:sz w:val="24"/>
          <w:szCs w:val="24"/>
        </w:rPr>
        <w:t>19. Każdy kandydat ma prawo wglądu do swojej oceny. W tym celu, w terminie 2 dni od daty otrzymania wyników rekrutacji, kandydat powinien wysłać wiadomość e-mail do Kierownika Projektu na adres k.kochaniak@pb.edu.pl z prośbą o udostepnienie indywidualnego arkusza oceny. W tytule wiadomości e-mail należy podać numer rekrutacyjny nadany podczas I etapu rekrutacji.</w:t>
      </w:r>
    </w:p>
    <w:p w:rsidR="00E52419" w:rsidRPr="00137A91" w:rsidRDefault="00CF7C7C">
      <w:pPr>
        <w:jc w:val="both"/>
        <w:rPr>
          <w:rFonts w:asciiTheme="majorHAnsi" w:hAnsiTheme="majorHAnsi" w:cstheme="majorHAnsi"/>
          <w:sz w:val="24"/>
          <w:szCs w:val="24"/>
        </w:rPr>
      </w:pPr>
      <w:r w:rsidRPr="00137A91">
        <w:rPr>
          <w:rFonts w:asciiTheme="majorHAnsi" w:hAnsiTheme="majorHAnsi" w:cstheme="majorHAnsi"/>
          <w:sz w:val="24"/>
          <w:szCs w:val="24"/>
        </w:rPr>
        <w:t xml:space="preserve">20. Od wyników rekrutacji, kandydatowi przysługuje prawo </w:t>
      </w:r>
      <w:r w:rsidR="00D66359" w:rsidRPr="00137A91">
        <w:rPr>
          <w:rFonts w:asciiTheme="majorHAnsi" w:hAnsiTheme="majorHAnsi" w:cstheme="majorHAnsi"/>
          <w:sz w:val="24"/>
          <w:szCs w:val="24"/>
        </w:rPr>
        <w:t xml:space="preserve">wniesienia </w:t>
      </w:r>
      <w:r w:rsidRPr="00137A91">
        <w:rPr>
          <w:rFonts w:asciiTheme="majorHAnsi" w:hAnsiTheme="majorHAnsi" w:cstheme="majorHAnsi"/>
          <w:sz w:val="24"/>
          <w:szCs w:val="24"/>
        </w:rPr>
        <w:t>odwołania do Prorektora ds. Kształcenia i Współpracy Międzynarodowej PB.</w:t>
      </w:r>
    </w:p>
    <w:p w:rsidR="00E52419" w:rsidRPr="00137A91" w:rsidRDefault="00CF7C7C">
      <w:pPr>
        <w:rPr>
          <w:rFonts w:asciiTheme="majorHAnsi" w:hAnsiTheme="majorHAnsi" w:cstheme="majorHAnsi"/>
          <w:sz w:val="24"/>
          <w:szCs w:val="24"/>
        </w:rPr>
      </w:pPr>
      <w:r w:rsidRPr="00137A91">
        <w:rPr>
          <w:rFonts w:asciiTheme="majorHAnsi" w:hAnsiTheme="majorHAnsi" w:cstheme="majorHAnsi"/>
          <w:sz w:val="24"/>
          <w:szCs w:val="24"/>
        </w:rPr>
        <w:t>21. Odwołanie należy złożyć do Prorektora ds. Kształcenia i Współpracy Międzynarodowej w formie pisemnej w terminie 5 dni od daty otrzymania informacji na temat wyników postępowania rekrutacyjnego w danej edycji.</w:t>
      </w:r>
    </w:p>
    <w:p w:rsidR="00E52419" w:rsidRPr="00137A91" w:rsidRDefault="00CF7C7C">
      <w:pPr>
        <w:rPr>
          <w:rFonts w:asciiTheme="majorHAnsi" w:hAnsiTheme="majorHAnsi" w:cstheme="majorHAnsi"/>
          <w:sz w:val="24"/>
          <w:szCs w:val="24"/>
        </w:rPr>
      </w:pPr>
      <w:r w:rsidRPr="00137A91">
        <w:rPr>
          <w:rFonts w:asciiTheme="majorHAnsi" w:hAnsiTheme="majorHAnsi" w:cstheme="majorHAnsi"/>
          <w:sz w:val="24"/>
          <w:szCs w:val="24"/>
        </w:rPr>
        <w:t>22. W przypadku rezygnacji któregoś z UP istnieje możliwość uzupełnienia grupy o osobę z listy rezerwowej.</w:t>
      </w:r>
    </w:p>
    <w:p w:rsidR="00E52419" w:rsidRPr="00137A91" w:rsidRDefault="00E52419">
      <w:pPr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E52419" w:rsidRPr="00137A91" w:rsidRDefault="00E52419">
      <w:pPr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E52419" w:rsidRPr="00137A91" w:rsidRDefault="00CF7C7C">
      <w:pPr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§ 6</w:t>
      </w:r>
    </w:p>
    <w:p w:rsidR="00E52419" w:rsidRPr="00137A91" w:rsidRDefault="00CF7C7C">
      <w:pPr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Prawa i obowiązki Uczestnika Projektu</w:t>
      </w:r>
    </w:p>
    <w:p w:rsidR="00E52419" w:rsidRPr="00137A91" w:rsidRDefault="00E52419">
      <w:pPr>
        <w:spacing w:after="0" w:line="240" w:lineRule="auto"/>
        <w:ind w:left="720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E52419" w:rsidRPr="00137A91" w:rsidRDefault="00CF7C7C">
      <w:pPr>
        <w:pStyle w:val="Akapitzlist"/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Uczestnik ma prawo do: </w:t>
      </w:r>
    </w:p>
    <w:p w:rsidR="00E52419" w:rsidRPr="00137A91" w:rsidRDefault="00CF7C7C">
      <w:pPr>
        <w:pStyle w:val="Akapitzlist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uczestnictwa w nieodpłatnych formach wsparcia określonych w niniejszym regulaminie;</w:t>
      </w:r>
    </w:p>
    <w:p w:rsidR="00E52419" w:rsidRPr="00137A91" w:rsidRDefault="00CF7C7C">
      <w:pPr>
        <w:pStyle w:val="Akapitzlist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otrzymania nieodpłatnych materiałów dydaktycznych/szkoleniowych; </w:t>
      </w:r>
    </w:p>
    <w:p w:rsidR="00E52419" w:rsidRPr="00137A91" w:rsidRDefault="00CF7C7C">
      <w:pPr>
        <w:pStyle w:val="Akapitzlist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otrzymania zaświadczeń/certyfikatów potwierdzających ukończenie poszczególnych form wsparcia;</w:t>
      </w:r>
    </w:p>
    <w:p w:rsidR="00E52419" w:rsidRPr="00137A91" w:rsidRDefault="00D66359">
      <w:pPr>
        <w:pStyle w:val="Akapitzlist"/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wniesienia </w:t>
      </w:r>
      <w:r w:rsidR="00CF7C7C"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odwołania od decyzji komisji rekrutacyjnej do Prorektor ds. Kształcenia i Współpracy Międzynarodowej.</w:t>
      </w:r>
    </w:p>
    <w:p w:rsidR="00E52419" w:rsidRPr="00137A91" w:rsidRDefault="00CF7C7C">
      <w:pPr>
        <w:pStyle w:val="Akapitzlist"/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Uczestnik jest zobowiązany do: </w:t>
      </w:r>
    </w:p>
    <w:p w:rsidR="00E52419" w:rsidRPr="00137A91" w:rsidRDefault="00CF7C7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wypełnienia i złożenia w punkcie przyjęć wszystkich dokumentów/informacji niezbędnych do realizacji wyjazdu oraz do zamieszczenia danych w systemie teleinformatycznym NAWA, w tym: </w:t>
      </w:r>
    </w:p>
    <w:p w:rsidR="00E52419" w:rsidRPr="00137A91" w:rsidRDefault="00CF7C7C">
      <w:pPr>
        <w:pStyle w:val="Akapitzlist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formularzy zgłoszeniowych - zał. nr 2 oraz zał. nr 3;</w:t>
      </w:r>
    </w:p>
    <w:p w:rsidR="00E52419" w:rsidRPr="00137A91" w:rsidRDefault="00CF7C7C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Umowy z Uczestnikiem Projektu</w:t>
      </w: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- zał. nr 4;</w:t>
      </w:r>
    </w:p>
    <w:p w:rsidR="00E52419" w:rsidRPr="00137A91" w:rsidRDefault="00CF7C7C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wypełnienia ankiety ewaluacyjnej online (link do ankiety zostanie przesłany drogą mailową na adres UP – zał. nr 5;</w:t>
      </w:r>
    </w:p>
    <w:p w:rsidR="00E52419" w:rsidRPr="00137A91" w:rsidRDefault="00CF7C7C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certyfikat</w:t>
      </w: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, zaświadczenie lub inne dokumenty potwierdzające podniesienie kompetencji lub zdobycie kwalifikacji przez UP – przykładowy wzór certyfikatu zał. nr 6;</w:t>
      </w:r>
    </w:p>
    <w:p w:rsidR="00E52419" w:rsidRPr="00137A91" w:rsidRDefault="00CF7C7C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hAnsiTheme="majorHAnsi" w:cstheme="majorHAnsi"/>
          <w:i/>
          <w:sz w:val="24"/>
          <w:szCs w:val="24"/>
        </w:rPr>
        <w:t>Oświadczenie uczestnika projektu</w:t>
      </w:r>
      <w:r w:rsidRPr="00137A91">
        <w:rPr>
          <w:rFonts w:asciiTheme="majorHAnsi" w:hAnsiTheme="majorHAnsi" w:cstheme="majorHAnsi"/>
          <w:sz w:val="24"/>
          <w:szCs w:val="24"/>
        </w:rPr>
        <w:t xml:space="preserve"> o zapoznaniu się z klauzulą informacyjną odnośnie celu i zakresu przetwarzania jego danych osobowych na gruncie POWER (zgodnie z przepisami RODO) – zał. nr 7;</w:t>
      </w:r>
    </w:p>
    <w:p w:rsidR="00E52419" w:rsidRPr="00137A91" w:rsidRDefault="00CF7C7C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hAnsiTheme="majorHAnsi" w:cstheme="majorHAnsi"/>
          <w:i/>
          <w:sz w:val="24"/>
          <w:szCs w:val="24"/>
        </w:rPr>
        <w:t xml:space="preserve">Oświadczenie dla celów przetwarzania danych w systemie teleinformatycznym NAWA </w:t>
      </w:r>
      <w:r w:rsidRPr="00137A91">
        <w:rPr>
          <w:rFonts w:asciiTheme="majorHAnsi" w:hAnsiTheme="majorHAnsi" w:cstheme="majorHAnsi"/>
          <w:sz w:val="24"/>
          <w:szCs w:val="24"/>
        </w:rPr>
        <w:t>wraz ze zgodą na wysyłanie przez NAWA uczestnikowi informacji o programach i działaniach NAWA (</w:t>
      </w:r>
      <w:r w:rsidRPr="00137A91">
        <w:rPr>
          <w:rFonts w:asciiTheme="majorHAnsi" w:hAnsiTheme="majorHAnsi" w:cstheme="majorHAnsi"/>
          <w:bCs/>
          <w:sz w:val="24"/>
          <w:szCs w:val="24"/>
        </w:rPr>
        <w:t xml:space="preserve">podpisanie zgody jest dobrowolne) </w:t>
      </w: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– zał. nr 8;</w:t>
      </w:r>
    </w:p>
    <w:p w:rsidR="00E52419" w:rsidRPr="00137A91" w:rsidRDefault="00CF7C7C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Obowiązku informacyjnego uczestnika</w:t>
      </w: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– zał. nr 9.</w:t>
      </w:r>
    </w:p>
    <w:p w:rsidR="00E52419" w:rsidRPr="00137A91" w:rsidRDefault="00CF7C7C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regularnego i aktywnego uczestnictwa we wsparciu oferowanym w ramach projektu; </w:t>
      </w:r>
    </w:p>
    <w:p w:rsidR="00E52419" w:rsidRPr="00137A91" w:rsidRDefault="00CF7C7C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składania własnoręcznego podpisu na prowadzonych listach obecności; </w:t>
      </w:r>
    </w:p>
    <w:p w:rsidR="00E52419" w:rsidRPr="00137A91" w:rsidRDefault="00CF7C7C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obowiązkowego uczestnictwa w co najmniej 80% zajęć przewidzianych programem danego rodzaju wsparcia (dopuszczalne jest 20% nieobecności w ramach realizowanego wsparcia). W przypadku nieobecności uczestnik zobowiązany jest do złożenia u Koordynatora Wydziału pisemnego usprawie</w:t>
      </w:r>
      <w:r w:rsidR="00D66359"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dliwienia nieobecności lub</w:t>
      </w: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D66359"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zaświadczenia</w:t>
      </w: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lekarskiego. W szczególnie uzasadnionych przypadkach możliwe jest dokonanie usprawiedliwienia za pośrednictwem poczty elektronicznej lub telefonicznie; </w:t>
      </w:r>
    </w:p>
    <w:p w:rsidR="00E52419" w:rsidRPr="00137A91" w:rsidRDefault="00CF7C7C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uczestniczenia w testach/egzaminach sprawdzających kompetencje zdobyte podczas zajęć zrealizowanych w ramach projektu; </w:t>
      </w:r>
    </w:p>
    <w:p w:rsidR="00E52419" w:rsidRPr="00137A91" w:rsidRDefault="00CF7C7C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informowania o wszelkich zmianach danych (zwłaszcza danych dotyczących zmiany nazwiska, miejsca zamieszkania, telefonu kontaktowego, adresu poczty elektronicznej) podanych w dokumentacji rekrutacyjnej, nie później niż w ciągu 7 dni od daty ich powstania; </w:t>
      </w:r>
    </w:p>
    <w:p w:rsidR="00E52419" w:rsidRPr="00137A91" w:rsidRDefault="00CF7C7C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zapoznawania się z informacjami zamieszczanymi na stronie internetowej projektu oraz przesyłanymi na podany adres e-mail; </w:t>
      </w:r>
    </w:p>
    <w:p w:rsidR="00E52419" w:rsidRPr="00137A91" w:rsidRDefault="00CF7C7C">
      <w:pPr>
        <w:pStyle w:val="Akapitzlist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przestrzegania zasad niniejszego regulaminu oraz zasad współżycia społecznego.</w:t>
      </w:r>
    </w:p>
    <w:p w:rsidR="00E52419" w:rsidRPr="00137A91" w:rsidRDefault="00CF7C7C">
      <w:pPr>
        <w:pStyle w:val="Akapitzlist"/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Projektodawca zastrzega sobie prawo skreślenia z listy uczestników projektu w przypadku naruszenia przez uczestnika niniejszego regulaminu lub zasad współżycia społecznego. Decyzję o skreśleniu podejmuje Prorektor ds. Kształcenia i Współpracy Międzynarodowej na wniosek Managera Projektu. </w:t>
      </w:r>
    </w:p>
    <w:p w:rsidR="00D66359" w:rsidRPr="00137A91" w:rsidRDefault="00CF7C7C" w:rsidP="00D66359">
      <w:pPr>
        <w:pStyle w:val="Akapitzlist"/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Skreślenie z listy uczestników i/lub niewykonywanie lub uchylanie się od obowiązków określonych w ust 2. będzie traktowane na równi z rezygnacją UP z udziału w Projekcie. W tym przypadku zastosowanie mają zapisy § 7 ust 4. </w:t>
      </w:r>
    </w:p>
    <w:p w:rsidR="00D66359" w:rsidRPr="00137A91" w:rsidRDefault="00D66359" w:rsidP="00D66359">
      <w:pPr>
        <w:pStyle w:val="Akapitzlist"/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UP ma prawo wniesienia odwołania od decyzji o skreśleniu z listy uczestników do Prorektor ds. Kształcenia i Współpracy Międzynarodowej.</w:t>
      </w:r>
    </w:p>
    <w:p w:rsidR="00E52419" w:rsidRPr="00137A91" w:rsidRDefault="00E52419">
      <w:pPr>
        <w:pStyle w:val="Akapitzlist"/>
        <w:tabs>
          <w:tab w:val="left" w:pos="993"/>
        </w:tabs>
        <w:spacing w:after="0" w:line="240" w:lineRule="auto"/>
        <w:ind w:left="78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E52419" w:rsidRPr="00137A91" w:rsidRDefault="00E52419">
      <w:pPr>
        <w:tabs>
          <w:tab w:val="left" w:pos="993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E52419" w:rsidRPr="00137A91" w:rsidRDefault="00CF7C7C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§ 7</w:t>
      </w:r>
    </w:p>
    <w:p w:rsidR="00E52419" w:rsidRPr="00137A91" w:rsidRDefault="00CF7C7C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Zasady rezygnacji z udziału w Projekcie</w:t>
      </w:r>
    </w:p>
    <w:p w:rsidR="00E52419" w:rsidRPr="00137A91" w:rsidRDefault="00CF7C7C">
      <w:pPr>
        <w:pStyle w:val="Akapitzlist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Rezygnacja z projektu dopuszczalna jest tylko w uzasadnionych przypadkach. </w:t>
      </w:r>
    </w:p>
    <w:p w:rsidR="00E52419" w:rsidRPr="00137A91" w:rsidRDefault="00CF7C7C">
      <w:pPr>
        <w:pStyle w:val="Akapitzlist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Rezygnacja z udziału w projekcie może wynikać z przyczyn zdrowotnych lub działania siły wyższej. Przyczyny te nie mogą być znane w momencie rozpoczęcia udziału w projekcie. </w:t>
      </w:r>
    </w:p>
    <w:p w:rsidR="00E52419" w:rsidRPr="00137A91" w:rsidRDefault="00CF7C7C">
      <w:pPr>
        <w:pStyle w:val="Akapitzlist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przypadku rezygnacji z udziału w Projekcie, uczestnicy projektu są zobowiązani do złożenia pisemnego oświadczenia dotyczącego przyczyn rezygnacji. </w:t>
      </w:r>
    </w:p>
    <w:p w:rsidR="00E52419" w:rsidRPr="00137A91" w:rsidRDefault="00CF7C7C">
      <w:pPr>
        <w:pStyle w:val="Akapitzlist"/>
        <w:numPr>
          <w:ilvl w:val="0"/>
          <w:numId w:val="1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Nieuprawniona rezygnacja UP z udziału w Projekcie przed zakończeniem udziału w przewidzianych dla niego formach wsparcia wiąże się z konsekwencjami finansowymi w postaci zwrotu kosztów poniesionych w związku z jego dotychczasowym udziałem w projekcie. Wyjątkiem od powyższej zasady jest sytuacja, w której wyłoniony w procesie rekrutacji uczestnik rezygnuje z udziału w projekcie przed rozpoczęciem udziału w pierwszej formie wsparcia. </w:t>
      </w:r>
    </w:p>
    <w:p w:rsidR="00E52419" w:rsidRPr="00137A91" w:rsidRDefault="00E52419">
      <w:pPr>
        <w:tabs>
          <w:tab w:val="left" w:pos="993"/>
        </w:tabs>
        <w:spacing w:after="0" w:line="240" w:lineRule="auto"/>
        <w:ind w:left="709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E52419" w:rsidRPr="00137A91" w:rsidRDefault="00E5241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E52419" w:rsidRPr="00137A91" w:rsidRDefault="00CF7C7C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§ 8</w:t>
      </w:r>
    </w:p>
    <w:p w:rsidR="00E52419" w:rsidRPr="00137A91" w:rsidRDefault="00CF7C7C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Postanowienia końcowe</w:t>
      </w:r>
    </w:p>
    <w:p w:rsidR="00E52419" w:rsidRPr="00137A91" w:rsidRDefault="00E5241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E52419" w:rsidRPr="00137A91" w:rsidRDefault="00CF7C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W sprawach nieuregulowanych mają zastosowanie postanowienia wynikające z Umowy o dofinansowanie projektu w ramach Programu Operacyjnego Wiedza Edukacja Rozwój oraz obowiązujące wytyczne i zasady w zakresie Programu Operacyjnego Wiedza Edukacja Rozwój.</w:t>
      </w:r>
    </w:p>
    <w:p w:rsidR="00E52419" w:rsidRPr="00137A91" w:rsidRDefault="00CF7C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Kwestie nieuregulowane w niniejszym dokumencie rozstrzygane są przez Prorektora ds. Kształcenia i Współpracy Międzynarodowej PB na wniosek KP. </w:t>
      </w:r>
    </w:p>
    <w:p w:rsidR="00E52419" w:rsidRPr="00137A91" w:rsidRDefault="00CF7C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Projektodawca zastrzega sobie prawo zmiany Regulaminu. Wszelkie zmiany niniejszego Regulaminu wymagają formy pisemnej i będą publikowane na stronie projektu </w:t>
      </w:r>
      <w:r w:rsidRPr="00137A91">
        <w:rPr>
          <w:rStyle w:val="InternetLink"/>
          <w:rFonts w:asciiTheme="majorHAnsi" w:eastAsia="Times New Roman" w:hAnsiTheme="majorHAnsi" w:cstheme="majorHAnsi"/>
          <w:sz w:val="24"/>
          <w:szCs w:val="24"/>
          <w:lang w:eastAsia="pl-PL"/>
        </w:rPr>
        <w:t>https://pb.edu.pl/bwm/projekty-nawa/welcome-to-poland/.</w:t>
      </w:r>
    </w:p>
    <w:p w:rsidR="00E52419" w:rsidRPr="00137A91" w:rsidRDefault="00CF7C7C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Niniejszy Regulamin udostępnia się na stronie projektu: </w:t>
      </w:r>
      <w:hyperlink r:id="rId21">
        <w:r w:rsidRPr="00137A91">
          <w:rPr>
            <w:rStyle w:val="InternetLink"/>
            <w:rFonts w:asciiTheme="majorHAnsi" w:eastAsia="Times New Roman" w:hAnsiTheme="majorHAnsi" w:cstheme="majorHAnsi"/>
            <w:sz w:val="24"/>
            <w:szCs w:val="24"/>
            <w:lang w:eastAsia="pl-PL"/>
          </w:rPr>
          <w:t>https://pb.edu.pl/bwm/projekty-nawa/welcome-to-poland/</w:t>
        </w:r>
      </w:hyperlink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</w:p>
    <w:p w:rsidR="00E52419" w:rsidRPr="00137A91" w:rsidRDefault="00CF7C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Zastrzega się prawo do wprowadzenia zmian w niniejszym Regulaminie w przypadku, gdyby było to konieczne z uwagi na zmianę warunków realizacji Projektu, a także w przypadku pisemnego zalecenia wprowadzenia określonych zmian ze strony Instytucji Wdrażającej (Instytucji Pośredniczącej). </w:t>
      </w:r>
    </w:p>
    <w:p w:rsidR="00E52419" w:rsidRPr="00137A91" w:rsidRDefault="00CF7C7C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Aktualna treść Regulaminu Uczestnictwa dostępna jest w Biurze Obsługi Projektu, na stronie projektu: </w:t>
      </w:r>
      <w:hyperlink r:id="rId22">
        <w:r w:rsidRPr="00137A91">
          <w:rPr>
            <w:rStyle w:val="InternetLink"/>
            <w:rFonts w:asciiTheme="majorHAnsi" w:eastAsia="Times New Roman" w:hAnsiTheme="majorHAnsi" w:cstheme="majorHAnsi"/>
            <w:sz w:val="24"/>
            <w:szCs w:val="24"/>
            <w:lang w:eastAsia="pl-PL"/>
          </w:rPr>
          <w:t>https://pb.edu.pl/bwm/projekty-nawa/welcome-to-poland/</w:t>
        </w:r>
      </w:hyperlink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E52419" w:rsidRPr="00137A91" w:rsidRDefault="00CF7C7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Regulamin wchodzi w życie z dniem </w:t>
      </w:r>
      <w:r w:rsidR="009C12B8">
        <w:rPr>
          <w:rFonts w:asciiTheme="majorHAnsi" w:eastAsia="Times New Roman" w:hAnsiTheme="majorHAnsi" w:cstheme="majorHAnsi"/>
          <w:sz w:val="24"/>
          <w:szCs w:val="24"/>
          <w:lang w:eastAsia="pl-PL"/>
        </w:rPr>
        <w:t>25 marca 2019r.</w:t>
      </w:r>
      <w:bookmarkStart w:id="0" w:name="_GoBack"/>
      <w:bookmarkEnd w:id="0"/>
      <w:r w:rsidRPr="00137A9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i obowiązuje przez cały okres trwania Projektu. </w:t>
      </w:r>
    </w:p>
    <w:p w:rsidR="00E52419" w:rsidRPr="00137A91" w:rsidRDefault="00E52419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E52419" w:rsidRPr="00137A91" w:rsidRDefault="00E52419">
      <w:pPr>
        <w:rPr>
          <w:rFonts w:asciiTheme="majorHAnsi" w:hAnsiTheme="majorHAnsi" w:cstheme="majorHAnsi"/>
          <w:sz w:val="24"/>
          <w:szCs w:val="24"/>
        </w:rPr>
      </w:pPr>
    </w:p>
    <w:p w:rsidR="00E52419" w:rsidRPr="00137A91" w:rsidRDefault="00CF7C7C">
      <w:pPr>
        <w:rPr>
          <w:rFonts w:asciiTheme="majorHAnsi" w:hAnsiTheme="majorHAnsi" w:cstheme="majorHAnsi"/>
          <w:sz w:val="24"/>
          <w:szCs w:val="24"/>
        </w:rPr>
      </w:pPr>
      <w:r w:rsidRPr="00137A91">
        <w:rPr>
          <w:rFonts w:asciiTheme="majorHAnsi" w:hAnsiTheme="majorHAnsi" w:cstheme="majorHAnsi"/>
          <w:sz w:val="24"/>
          <w:szCs w:val="24"/>
        </w:rPr>
        <w:t>Załączniki:</w:t>
      </w:r>
    </w:p>
    <w:p w:rsidR="00E52419" w:rsidRPr="00137A91" w:rsidRDefault="00CF7C7C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137A91">
        <w:rPr>
          <w:rFonts w:asciiTheme="majorHAnsi" w:hAnsiTheme="majorHAnsi" w:cstheme="majorHAnsi"/>
          <w:sz w:val="24"/>
          <w:szCs w:val="24"/>
        </w:rPr>
        <w:t>Formularz rekrutacyjny</w:t>
      </w:r>
    </w:p>
    <w:p w:rsidR="00E52419" w:rsidRPr="00137A91" w:rsidRDefault="00CF7C7C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137A91">
        <w:rPr>
          <w:rFonts w:asciiTheme="majorHAnsi" w:hAnsiTheme="majorHAnsi" w:cstheme="majorHAnsi"/>
          <w:sz w:val="24"/>
          <w:szCs w:val="24"/>
        </w:rPr>
        <w:t>Formularz zgłoszeniowy POWER</w:t>
      </w:r>
    </w:p>
    <w:p w:rsidR="00E52419" w:rsidRPr="00137A91" w:rsidRDefault="00CF7C7C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137A91">
        <w:rPr>
          <w:rFonts w:asciiTheme="majorHAnsi" w:hAnsiTheme="majorHAnsi" w:cstheme="majorHAnsi"/>
          <w:sz w:val="24"/>
          <w:szCs w:val="24"/>
        </w:rPr>
        <w:t>Formularz zgłoszeniowy</w:t>
      </w:r>
    </w:p>
    <w:p w:rsidR="00E52419" w:rsidRPr="00137A91" w:rsidRDefault="00CF7C7C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137A91">
        <w:rPr>
          <w:rFonts w:asciiTheme="majorHAnsi" w:hAnsiTheme="majorHAnsi" w:cstheme="majorHAnsi"/>
          <w:sz w:val="24"/>
          <w:szCs w:val="24"/>
        </w:rPr>
        <w:t>Umowa z Uczestnikiem Projektu</w:t>
      </w:r>
    </w:p>
    <w:p w:rsidR="00E52419" w:rsidRPr="00137A91" w:rsidRDefault="00CF7C7C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137A91">
        <w:rPr>
          <w:rFonts w:asciiTheme="majorHAnsi" w:hAnsiTheme="majorHAnsi" w:cstheme="majorHAnsi"/>
          <w:sz w:val="24"/>
          <w:szCs w:val="24"/>
          <w:lang w:val="en-US"/>
        </w:rPr>
        <w:t>Ankieta</w:t>
      </w:r>
      <w:proofErr w:type="spellEnd"/>
      <w:r w:rsidRPr="00137A9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37A91">
        <w:rPr>
          <w:rFonts w:asciiTheme="majorHAnsi" w:hAnsiTheme="majorHAnsi" w:cstheme="majorHAnsi"/>
          <w:sz w:val="24"/>
          <w:szCs w:val="24"/>
          <w:lang w:val="en-US"/>
        </w:rPr>
        <w:t>ewaluacyjna</w:t>
      </w:r>
      <w:proofErr w:type="spellEnd"/>
    </w:p>
    <w:p w:rsidR="00E52419" w:rsidRPr="00137A91" w:rsidRDefault="00CF7C7C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137A91">
        <w:rPr>
          <w:rFonts w:asciiTheme="majorHAnsi" w:hAnsiTheme="majorHAnsi" w:cstheme="majorHAnsi"/>
          <w:sz w:val="24"/>
          <w:szCs w:val="24"/>
          <w:lang w:val="en-US"/>
        </w:rPr>
        <w:t>Wzór</w:t>
      </w:r>
      <w:proofErr w:type="spellEnd"/>
      <w:r w:rsidRPr="00137A9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37A91">
        <w:rPr>
          <w:rFonts w:asciiTheme="majorHAnsi" w:hAnsiTheme="majorHAnsi" w:cstheme="majorHAnsi"/>
          <w:sz w:val="24"/>
          <w:szCs w:val="24"/>
          <w:lang w:val="en-US"/>
        </w:rPr>
        <w:t>certyfikatu</w:t>
      </w:r>
      <w:proofErr w:type="spellEnd"/>
      <w:r w:rsidRPr="00137A9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137A91">
        <w:rPr>
          <w:rFonts w:asciiTheme="majorHAnsi" w:hAnsiTheme="majorHAnsi" w:cstheme="majorHAnsi"/>
          <w:sz w:val="24"/>
          <w:szCs w:val="24"/>
          <w:lang w:val="en-US"/>
        </w:rPr>
        <w:t>uczestnictwa</w:t>
      </w:r>
      <w:proofErr w:type="spellEnd"/>
    </w:p>
    <w:p w:rsidR="00E52419" w:rsidRPr="00137A91" w:rsidRDefault="00CF7C7C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137A91">
        <w:rPr>
          <w:rFonts w:asciiTheme="majorHAnsi" w:hAnsiTheme="majorHAnsi" w:cstheme="majorHAnsi"/>
          <w:sz w:val="24"/>
          <w:szCs w:val="24"/>
        </w:rPr>
        <w:t>Oświadczenie uczestnika RODO</w:t>
      </w:r>
    </w:p>
    <w:p w:rsidR="00E52419" w:rsidRPr="00137A91" w:rsidRDefault="00CF7C7C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137A91">
        <w:rPr>
          <w:rFonts w:asciiTheme="majorHAnsi" w:hAnsiTheme="majorHAnsi" w:cstheme="majorHAnsi"/>
          <w:sz w:val="24"/>
          <w:szCs w:val="24"/>
        </w:rPr>
        <w:t>Oświadczenie uczestnika RODO_NAWA</w:t>
      </w:r>
    </w:p>
    <w:p w:rsidR="00E52419" w:rsidRPr="00137A91" w:rsidRDefault="00CF7C7C">
      <w:pPr>
        <w:pStyle w:val="Akapitzlist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137A91">
        <w:rPr>
          <w:rFonts w:asciiTheme="majorHAnsi" w:hAnsiTheme="majorHAnsi" w:cstheme="majorHAnsi"/>
          <w:sz w:val="24"/>
          <w:szCs w:val="24"/>
        </w:rPr>
        <w:t>Obowiązek informacyjny uczestnika</w:t>
      </w:r>
    </w:p>
    <w:p w:rsidR="00E52419" w:rsidRDefault="00E52419">
      <w:pPr>
        <w:rPr>
          <w:rFonts w:asciiTheme="majorHAnsi" w:hAnsiTheme="majorHAnsi" w:cstheme="majorHAnsi"/>
          <w:sz w:val="24"/>
          <w:szCs w:val="24"/>
        </w:rPr>
      </w:pPr>
    </w:p>
    <w:p w:rsidR="00E52419" w:rsidRDefault="00E52419">
      <w:pPr>
        <w:rPr>
          <w:rFonts w:asciiTheme="majorHAnsi" w:hAnsiTheme="majorHAnsi" w:cstheme="majorHAnsi"/>
          <w:sz w:val="24"/>
          <w:szCs w:val="24"/>
        </w:rPr>
      </w:pPr>
    </w:p>
    <w:p w:rsidR="00E52419" w:rsidRDefault="00E52419">
      <w:pPr>
        <w:rPr>
          <w:rFonts w:asciiTheme="majorHAnsi" w:hAnsiTheme="majorHAnsi" w:cstheme="majorHAnsi"/>
          <w:sz w:val="24"/>
          <w:szCs w:val="24"/>
        </w:rPr>
      </w:pPr>
    </w:p>
    <w:p w:rsidR="00E52419" w:rsidRDefault="00E52419">
      <w:pPr>
        <w:rPr>
          <w:rFonts w:asciiTheme="majorHAnsi" w:hAnsiTheme="majorHAnsi" w:cstheme="majorHAnsi"/>
          <w:sz w:val="24"/>
          <w:szCs w:val="24"/>
        </w:rPr>
      </w:pPr>
    </w:p>
    <w:p w:rsidR="00E52419" w:rsidRDefault="00E52419">
      <w:pPr>
        <w:rPr>
          <w:rFonts w:asciiTheme="majorHAnsi" w:hAnsiTheme="majorHAnsi" w:cstheme="majorHAnsi"/>
          <w:sz w:val="24"/>
          <w:szCs w:val="24"/>
        </w:rPr>
      </w:pPr>
    </w:p>
    <w:p w:rsidR="00E52419" w:rsidRDefault="00E52419">
      <w:pPr>
        <w:rPr>
          <w:rFonts w:asciiTheme="majorHAnsi" w:hAnsiTheme="majorHAnsi" w:cstheme="majorHAnsi"/>
          <w:sz w:val="24"/>
          <w:szCs w:val="24"/>
        </w:rPr>
      </w:pPr>
    </w:p>
    <w:p w:rsidR="00E52419" w:rsidRDefault="00E52419">
      <w:pPr>
        <w:rPr>
          <w:rFonts w:asciiTheme="majorHAnsi" w:hAnsiTheme="majorHAnsi" w:cstheme="majorHAnsi"/>
          <w:sz w:val="24"/>
          <w:szCs w:val="24"/>
        </w:rPr>
      </w:pPr>
    </w:p>
    <w:p w:rsidR="00E52419" w:rsidRDefault="00E52419">
      <w:pPr>
        <w:rPr>
          <w:rFonts w:asciiTheme="majorHAnsi" w:hAnsiTheme="majorHAnsi" w:cstheme="majorHAnsi"/>
          <w:sz w:val="24"/>
          <w:szCs w:val="24"/>
        </w:rPr>
      </w:pPr>
    </w:p>
    <w:p w:rsidR="00E52419" w:rsidRDefault="00E52419">
      <w:pPr>
        <w:rPr>
          <w:rFonts w:asciiTheme="majorHAnsi" w:hAnsiTheme="majorHAnsi" w:cstheme="majorHAnsi"/>
          <w:sz w:val="24"/>
          <w:szCs w:val="24"/>
        </w:rPr>
      </w:pPr>
    </w:p>
    <w:p w:rsidR="00E52419" w:rsidRDefault="00E52419"/>
    <w:sectPr w:rsidR="00E52419">
      <w:headerReference w:type="default" r:id="rId23"/>
      <w:footerReference w:type="default" r:id="rId24"/>
      <w:pgSz w:w="11906" w:h="16838"/>
      <w:pgMar w:top="1417" w:right="1417" w:bottom="1417" w:left="1276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652" w:rsidRDefault="00CF7C7C">
      <w:pPr>
        <w:spacing w:after="0" w:line="240" w:lineRule="auto"/>
      </w:pPr>
      <w:r>
        <w:separator/>
      </w:r>
    </w:p>
  </w:endnote>
  <w:endnote w:type="continuationSeparator" w:id="0">
    <w:p w:rsidR="00183652" w:rsidRDefault="00CF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19" w:rsidRDefault="00CF7C7C">
    <w:pPr>
      <w:pStyle w:val="Default"/>
      <w:jc w:val="center"/>
      <w:rPr>
        <w:rFonts w:asciiTheme="minorHAnsi" w:hAnsiTheme="minorHAnsi" w:cstheme="minorHAnsi"/>
        <w:i/>
        <w:sz w:val="16"/>
        <w:szCs w:val="16"/>
        <w:lang w:val="en-GB"/>
      </w:rPr>
    </w:pPr>
    <w:r>
      <w:rPr>
        <w:rFonts w:asciiTheme="minorHAnsi" w:eastAsia="Times New Roman" w:hAnsiTheme="minorHAnsi" w:cstheme="minorHAnsi"/>
        <w:sz w:val="16"/>
        <w:szCs w:val="16"/>
        <w:lang w:eastAsia="pl-PL"/>
      </w:rPr>
      <w:t xml:space="preserve">Biuro Obsługi Projektu </w:t>
    </w:r>
    <w:proofErr w:type="spellStart"/>
    <w:r>
      <w:rPr>
        <w:rFonts w:asciiTheme="minorHAnsi" w:eastAsia="Times New Roman" w:hAnsiTheme="minorHAnsi" w:cstheme="minorHAnsi"/>
        <w:i/>
        <w:sz w:val="16"/>
        <w:szCs w:val="16"/>
        <w:lang w:eastAsia="pl-PL"/>
      </w:rPr>
      <w:t>Study</w:t>
    </w:r>
    <w:proofErr w:type="spellEnd"/>
    <w:r>
      <w:rPr>
        <w:rFonts w:asciiTheme="minorHAnsi" w:eastAsia="Times New Roman" w:hAnsiTheme="minorHAnsi" w:cstheme="minorHAnsi"/>
        <w:i/>
        <w:sz w:val="16"/>
        <w:szCs w:val="16"/>
        <w:lang w:eastAsia="pl-PL"/>
      </w:rPr>
      <w:t xml:space="preserve"> at BUT. </w:t>
    </w:r>
    <w:r>
      <w:rPr>
        <w:rFonts w:asciiTheme="minorHAnsi" w:eastAsia="Times New Roman" w:hAnsiTheme="minorHAnsi" w:cstheme="minorHAnsi"/>
        <w:i/>
        <w:sz w:val="16"/>
        <w:szCs w:val="16"/>
        <w:lang w:val="en-GB" w:eastAsia="pl-PL"/>
      </w:rPr>
      <w:t>Together we achieve more!</w:t>
    </w:r>
    <w:r>
      <w:rPr>
        <w:rFonts w:asciiTheme="minorHAnsi" w:eastAsia="Times New Roman" w:hAnsiTheme="minorHAnsi" w:cstheme="minorHAnsi"/>
        <w:sz w:val="16"/>
        <w:szCs w:val="16"/>
        <w:lang w:val="en-GB" w:eastAsia="pl-PL"/>
      </w:rPr>
      <w:t xml:space="preserve"> w </w:t>
    </w:r>
    <w:proofErr w:type="spellStart"/>
    <w:r>
      <w:rPr>
        <w:rFonts w:asciiTheme="minorHAnsi" w:eastAsia="Times New Roman" w:hAnsiTheme="minorHAnsi" w:cstheme="minorHAnsi"/>
        <w:sz w:val="16"/>
        <w:szCs w:val="16"/>
        <w:lang w:val="en-GB" w:eastAsia="pl-PL"/>
      </w:rPr>
      <w:t>ramach</w:t>
    </w:r>
    <w:proofErr w:type="spellEnd"/>
    <w:r>
      <w:rPr>
        <w:rFonts w:asciiTheme="minorHAnsi" w:eastAsia="Times New Roman" w:hAnsiTheme="minorHAnsi" w:cstheme="minorHAnsi"/>
        <w:sz w:val="16"/>
        <w:szCs w:val="16"/>
        <w:lang w:val="en-GB" w:eastAsia="pl-PL"/>
      </w:rPr>
      <w:t xml:space="preserve"> </w:t>
    </w:r>
    <w:proofErr w:type="spellStart"/>
    <w:r>
      <w:rPr>
        <w:rFonts w:asciiTheme="minorHAnsi" w:hAnsiTheme="minorHAnsi" w:cstheme="minorHAnsi"/>
        <w:sz w:val="16"/>
        <w:szCs w:val="16"/>
        <w:lang w:val="en-GB"/>
      </w:rPr>
      <w:t>Programu</w:t>
    </w:r>
    <w:proofErr w:type="spellEnd"/>
    <w:r>
      <w:rPr>
        <w:rFonts w:asciiTheme="minorHAnsi" w:hAnsiTheme="minorHAnsi" w:cstheme="minorHAnsi"/>
        <w:i/>
        <w:sz w:val="16"/>
        <w:szCs w:val="16"/>
        <w:lang w:val="en-GB"/>
      </w:rPr>
      <w:t xml:space="preserve"> Welcome to Poland</w:t>
    </w:r>
  </w:p>
  <w:p w:rsidR="00E52419" w:rsidRDefault="00CF7C7C">
    <w:pPr>
      <w:pStyle w:val="Default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(nr</w:t>
    </w:r>
    <w:r>
      <w:rPr>
        <w:rFonts w:asciiTheme="minorHAnsi" w:hAnsiTheme="minorHAnsi" w:cstheme="minorHAnsi"/>
        <w:i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umowy PPI/WTP/2018/1/00062/U/001)</w:t>
    </w:r>
  </w:p>
  <w:p w:rsidR="00E52419" w:rsidRDefault="00CF7C7C">
    <w:pPr>
      <w:pStyle w:val="Default"/>
      <w:jc w:val="center"/>
      <w:rPr>
        <w:rFonts w:asciiTheme="minorHAnsi" w:eastAsia="Times New Roman" w:hAnsiTheme="minorHAnsi" w:cstheme="minorHAnsi"/>
        <w:sz w:val="16"/>
        <w:szCs w:val="16"/>
        <w:lang w:eastAsia="pl-PL"/>
      </w:rPr>
    </w:pPr>
    <w:r>
      <w:rPr>
        <w:rFonts w:asciiTheme="minorHAnsi" w:hAnsiTheme="minorHAnsi" w:cstheme="minorHAnsi"/>
        <w:sz w:val="16"/>
        <w:szCs w:val="16"/>
      </w:rPr>
      <w:t>Biuro ds. Współpracy Międzynarodowej, ul. Wiejska 45A pokój 1/1C, tel.85 746 9662 e-mail: k.kochaniak@pb.edu.pl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652" w:rsidRDefault="00CF7C7C">
      <w:pPr>
        <w:spacing w:after="0" w:line="240" w:lineRule="auto"/>
      </w:pPr>
      <w:r>
        <w:separator/>
      </w:r>
    </w:p>
  </w:footnote>
  <w:footnote w:type="continuationSeparator" w:id="0">
    <w:p w:rsidR="00183652" w:rsidRDefault="00CF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419" w:rsidRDefault="00CF7C7C">
    <w:pPr>
      <w:pStyle w:val="Nagwek"/>
    </w:pPr>
    <w:r>
      <w:rPr>
        <w:noProof/>
        <w:lang w:eastAsia="pl-PL"/>
      </w:rPr>
      <w:drawing>
        <wp:anchor distT="0" distB="0" distL="114300" distR="0" simplePos="0" relativeHeight="11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-362585</wp:posOffset>
          </wp:positionV>
          <wp:extent cx="5756910" cy="805815"/>
          <wp:effectExtent l="0" t="0" r="0" b="0"/>
          <wp:wrapNone/>
          <wp:docPr id="1" name="Obraz 2" descr="\\dc1\PPI\PROGRAMY\WELCOME TO POLAND\logot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\\dc1\PPI\PROGRAMY\WELCOME TO POLAND\logoty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422A"/>
    <w:multiLevelType w:val="multilevel"/>
    <w:tmpl w:val="21C4D3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B877DBE"/>
    <w:multiLevelType w:val="multilevel"/>
    <w:tmpl w:val="88F48A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75F0"/>
    <w:multiLevelType w:val="multilevel"/>
    <w:tmpl w:val="A6CC6C0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C774E"/>
    <w:multiLevelType w:val="multilevel"/>
    <w:tmpl w:val="7FE2699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213F81"/>
    <w:multiLevelType w:val="multilevel"/>
    <w:tmpl w:val="E542B4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E29093F"/>
    <w:multiLevelType w:val="multilevel"/>
    <w:tmpl w:val="BC882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54CCC"/>
    <w:multiLevelType w:val="multilevel"/>
    <w:tmpl w:val="FF0E46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A81B1B"/>
    <w:multiLevelType w:val="multilevel"/>
    <w:tmpl w:val="37287CC2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311414"/>
    <w:multiLevelType w:val="multilevel"/>
    <w:tmpl w:val="FD5409A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8C169A8"/>
    <w:multiLevelType w:val="multilevel"/>
    <w:tmpl w:val="6284ED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27A76"/>
    <w:multiLevelType w:val="multilevel"/>
    <w:tmpl w:val="8E7E1C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304812"/>
    <w:multiLevelType w:val="multilevel"/>
    <w:tmpl w:val="20129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07449"/>
    <w:multiLevelType w:val="multilevel"/>
    <w:tmpl w:val="CEA08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D39C3"/>
    <w:multiLevelType w:val="multilevel"/>
    <w:tmpl w:val="3E42C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A35D5"/>
    <w:multiLevelType w:val="multilevel"/>
    <w:tmpl w:val="B3F6562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15AFC"/>
    <w:multiLevelType w:val="multilevel"/>
    <w:tmpl w:val="5A280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8265C"/>
    <w:multiLevelType w:val="multilevel"/>
    <w:tmpl w:val="B55ADBF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B0FAD"/>
    <w:multiLevelType w:val="multilevel"/>
    <w:tmpl w:val="00168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13"/>
  </w:num>
  <w:num w:numId="9">
    <w:abstractNumId w:val="2"/>
  </w:num>
  <w:num w:numId="10">
    <w:abstractNumId w:val="16"/>
  </w:num>
  <w:num w:numId="11">
    <w:abstractNumId w:val="3"/>
  </w:num>
  <w:num w:numId="12">
    <w:abstractNumId w:val="6"/>
  </w:num>
  <w:num w:numId="13">
    <w:abstractNumId w:val="4"/>
  </w:num>
  <w:num w:numId="14">
    <w:abstractNumId w:val="8"/>
  </w:num>
  <w:num w:numId="15">
    <w:abstractNumId w:val="15"/>
  </w:num>
  <w:num w:numId="16">
    <w:abstractNumId w:val="5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19"/>
    <w:rsid w:val="00137A91"/>
    <w:rsid w:val="00183652"/>
    <w:rsid w:val="009C12B8"/>
    <w:rsid w:val="00CF7C7C"/>
    <w:rsid w:val="00D66359"/>
    <w:rsid w:val="00E52419"/>
    <w:rsid w:val="00F3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D5100-FBCC-4D9E-B9FD-EFE2ADE5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uiPriority w:val="99"/>
    <w:unhideWhenUsed/>
    <w:rsid w:val="00B3468B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22E64"/>
  </w:style>
  <w:style w:type="character" w:customStyle="1" w:styleId="StopkaZnak">
    <w:name w:val="Stopka Znak"/>
    <w:basedOn w:val="Domylnaczcionkaakapitu"/>
    <w:link w:val="Stopka"/>
    <w:uiPriority w:val="99"/>
    <w:qFormat/>
    <w:rsid w:val="00B22E6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657C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119AD"/>
    <w:rPr>
      <w:sz w:val="20"/>
      <w:szCs w:val="20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119AD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F1BF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F1BF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F1BF6"/>
    <w:rPr>
      <w:b/>
      <w:bCs/>
      <w:sz w:val="20"/>
      <w:szCs w:val="20"/>
    </w:rPr>
  </w:style>
  <w:style w:type="character" w:customStyle="1" w:styleId="ListLabel1">
    <w:name w:val="ListLabel 1"/>
    <w:qFormat/>
    <w:rPr>
      <w:strike w:val="0"/>
      <w:dstrike w:val="0"/>
      <w:sz w:val="24"/>
    </w:rPr>
  </w:style>
  <w:style w:type="character" w:customStyle="1" w:styleId="ListLabel2">
    <w:name w:val="ListLabel 2"/>
    <w:qFormat/>
    <w:rPr>
      <w:rFonts w:eastAsia="Times New Roman"/>
      <w:i w:val="0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trike w:val="0"/>
      <w:dstrike w:val="0"/>
      <w:sz w:val="24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rFonts w:asciiTheme="majorHAnsi" w:hAnsiTheme="majorHAnsi" w:cstheme="majorHAnsi"/>
      <w:sz w:val="24"/>
      <w:szCs w:val="24"/>
    </w:rPr>
  </w:style>
  <w:style w:type="character" w:customStyle="1" w:styleId="ListLabel12">
    <w:name w:val="ListLabel 12"/>
    <w:qFormat/>
    <w:rPr>
      <w:rFonts w:asciiTheme="majorHAnsi" w:hAnsiTheme="majorHAnsi" w:cstheme="majorHAnsi"/>
      <w:sz w:val="24"/>
      <w:szCs w:val="24"/>
      <w:highlight w:val="lightGray"/>
    </w:rPr>
  </w:style>
  <w:style w:type="character" w:customStyle="1" w:styleId="ListLabel13">
    <w:name w:val="ListLabel 13"/>
    <w:qFormat/>
    <w:rPr>
      <w:rFonts w:asciiTheme="majorHAnsi" w:eastAsia="Times New Roman" w:hAnsiTheme="majorHAnsi" w:cstheme="majorHAnsi"/>
      <w:sz w:val="24"/>
      <w:szCs w:val="24"/>
      <w:lang w:eastAsia="pl-P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B22E6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2E6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22E6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2BE0"/>
    <w:pPr>
      <w:ind w:left="720"/>
      <w:contextualSpacing/>
    </w:pPr>
  </w:style>
  <w:style w:type="paragraph" w:customStyle="1" w:styleId="default0">
    <w:name w:val="default"/>
    <w:basedOn w:val="Normalny"/>
    <w:qFormat/>
    <w:rsid w:val="000650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1D474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657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19AD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F1BF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F1BF6"/>
    <w:rPr>
      <w:b/>
      <w:bCs/>
    </w:rPr>
  </w:style>
  <w:style w:type="table" w:styleId="Tabela-Siatka">
    <w:name w:val="Table Grid"/>
    <w:basedOn w:val="Standardowy"/>
    <w:uiPriority w:val="39"/>
    <w:rsid w:val="006C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.edu.pl/pb2020/wp-content/uploads/sites/21/2018/10/Regulamin-Projektu-PB2020.pdf" TargetMode="External"/><Relationship Id="rId13" Type="http://schemas.openxmlformats.org/officeDocument/2006/relationships/hyperlink" Target="mailto:i.wiszenko@pb.edu.pl" TargetMode="External"/><Relationship Id="rId18" Type="http://schemas.openxmlformats.org/officeDocument/2006/relationships/hyperlink" Target="https://pb.edu.pl/bwm/projekty-nawa/welcome-to-poland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b.edu.pl/bwm/projekty-nawa/welcome-to-poland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.jakimiuk@pb.edu.pl" TargetMode="External"/><Relationship Id="rId17" Type="http://schemas.openxmlformats.org/officeDocument/2006/relationships/hyperlink" Target="mailto:s.zuazo@pb.edu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.gniazdowska@pb.edu.pl" TargetMode="External"/><Relationship Id="rId20" Type="http://schemas.openxmlformats.org/officeDocument/2006/relationships/hyperlink" Target="https://pb.edu.pl/bwm/projekty-nawa/welcome-to-polan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kochaniak@pb.edu.p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b.jakuszewicz@pb.edu.pl" TargetMode="External"/><Relationship Id="rId23" Type="http://schemas.openxmlformats.org/officeDocument/2006/relationships/header" Target="header1.xml"/><Relationship Id="rId10" Type="http://schemas.openxmlformats.org/officeDocument/2006/relationships/hyperlink" Target="mailto:k.kochaniak@pb.edu.pl" TargetMode="External"/><Relationship Id="rId19" Type="http://schemas.openxmlformats.org/officeDocument/2006/relationships/hyperlink" Target="https://pb.edu.pl/bwm/projekty-nawa/welcome-to-polan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b.edu.pl/pb2020/wp-content/uploads/sites/21/2018/10/Regulamin-Projektu-PB2020.pdf" TargetMode="External"/><Relationship Id="rId14" Type="http://schemas.openxmlformats.org/officeDocument/2006/relationships/hyperlink" Target="mailto:artur.mazur@pb.edu.pl" TargetMode="External"/><Relationship Id="rId22" Type="http://schemas.openxmlformats.org/officeDocument/2006/relationships/hyperlink" Target="https://pb.edu.pl/bwm/projekty-nawa/welcome-to-polan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5E12C-0360-44FF-BB21-257BA0E8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Pages>9</Pages>
  <Words>3022</Words>
  <Characters>18133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Kochaniak Katarzyna</dc:creator>
  <dc:description/>
  <cp:lastModifiedBy>Kochaniak Katarzyna</cp:lastModifiedBy>
  <cp:revision>14</cp:revision>
  <cp:lastPrinted>2019-03-21T09:48:00Z</cp:lastPrinted>
  <dcterms:created xsi:type="dcterms:W3CDTF">2018-10-24T09:53:00Z</dcterms:created>
  <dcterms:modified xsi:type="dcterms:W3CDTF">2019-03-25T14:02:00Z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