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89146" w14:textId="77777777" w:rsidR="00611E5E" w:rsidRPr="00611E5E" w:rsidRDefault="00611E5E" w:rsidP="00611E5E">
      <w:pPr>
        <w:spacing w:after="0"/>
        <w:rPr>
          <w:rFonts w:ascii="Arial Narrow" w:hAnsi="Arial Narrow"/>
          <w:iCs/>
          <w:sz w:val="24"/>
        </w:rPr>
      </w:pPr>
      <w:r w:rsidRPr="00611E5E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2016/679 z dnia 27 kwietnia 2016 r. (dalej RODO)</w:t>
      </w:r>
    </w:p>
    <w:p w14:paraId="5429FD73" w14:textId="77777777" w:rsidR="00611E5E" w:rsidRPr="00611E5E" w:rsidRDefault="00611E5E" w:rsidP="00611E5E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</w:rPr>
      </w:pPr>
    </w:p>
    <w:p w14:paraId="69ED0881" w14:textId="77777777" w:rsidR="00611E5E" w:rsidRPr="00611E5E" w:rsidRDefault="00611E5E" w:rsidP="00611E5E">
      <w:pPr>
        <w:pStyle w:val="NormalnyWeb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611E5E">
        <w:rPr>
          <w:rFonts w:ascii="Arial Narrow" w:hAnsi="Arial Narrow"/>
        </w:rPr>
        <w:t xml:space="preserve">Administratorem Pani/Pana danych osobowych jest Politechnika Białostocka, ul. Wiejska 45A, 15-351 Białystok, tel.: 85 746 90 00, </w:t>
      </w:r>
      <w:hyperlink r:id="rId5" w:history="1">
        <w:r w:rsidRPr="00611E5E">
          <w:rPr>
            <w:rStyle w:val="Hipercze"/>
            <w:rFonts w:ascii="Arial Narrow" w:eastAsiaTheme="majorEastAsia" w:hAnsi="Arial Narrow"/>
            <w:color w:val="auto"/>
          </w:rPr>
          <w:t>https://www.pb.edu.pl</w:t>
        </w:r>
      </w:hyperlink>
      <w:r w:rsidRPr="00611E5E">
        <w:rPr>
          <w:rFonts w:ascii="Arial Narrow" w:hAnsi="Arial Narrow"/>
        </w:rPr>
        <w:t xml:space="preserve"> (dalej Uczelnia). </w:t>
      </w:r>
    </w:p>
    <w:p w14:paraId="456C3400" w14:textId="77777777" w:rsidR="00611E5E" w:rsidRPr="00611E5E" w:rsidRDefault="00611E5E" w:rsidP="00611E5E">
      <w:pPr>
        <w:pStyle w:val="Akapitzlist"/>
        <w:numPr>
          <w:ilvl w:val="0"/>
          <w:numId w:val="1"/>
        </w:numPr>
        <w:spacing w:after="0"/>
        <w:rPr>
          <w:rStyle w:val="Hipercze"/>
          <w:rFonts w:ascii="Arial Narrow" w:eastAsiaTheme="majorEastAsia" w:hAnsi="Arial Narrow"/>
          <w:color w:val="auto"/>
          <w:sz w:val="24"/>
        </w:rPr>
      </w:pPr>
      <w:r w:rsidRPr="00611E5E">
        <w:rPr>
          <w:rFonts w:ascii="Arial Narrow" w:hAnsi="Arial Narrow"/>
          <w:sz w:val="24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611E5E">
        <w:rPr>
          <w:rStyle w:val="apple-converted-space"/>
          <w:rFonts w:ascii="Arial Narrow" w:eastAsiaTheme="majorEastAsia" w:hAnsi="Arial Narrow"/>
          <w:sz w:val="24"/>
          <w:shd w:val="clear" w:color="auto" w:fill="FFFFFF"/>
        </w:rPr>
        <w:t xml:space="preserve"> </w:t>
      </w:r>
      <w:hyperlink r:id="rId6" w:tgtFrame="_blank" w:history="1">
        <w:r w:rsidRPr="00611E5E">
          <w:rPr>
            <w:rStyle w:val="Hipercze"/>
            <w:rFonts w:ascii="Arial Narrow" w:eastAsiaTheme="majorEastAsia" w:hAnsi="Arial Narrow"/>
            <w:color w:val="auto"/>
            <w:sz w:val="24"/>
          </w:rPr>
          <w:t>iod@pb.edu.pl</w:t>
        </w:r>
      </w:hyperlink>
      <w:r w:rsidRPr="00611E5E">
        <w:rPr>
          <w:rFonts w:ascii="Arial Narrow" w:hAnsi="Arial Narrow"/>
          <w:sz w:val="24"/>
        </w:rPr>
        <w:t xml:space="preserve">. </w:t>
      </w:r>
    </w:p>
    <w:p w14:paraId="6313B67F" w14:textId="77777777" w:rsidR="00611E5E" w:rsidRPr="00611E5E" w:rsidRDefault="00611E5E" w:rsidP="00611E5E">
      <w:pPr>
        <w:pStyle w:val="Akapitzlist"/>
        <w:widowControl w:val="0"/>
        <w:numPr>
          <w:ilvl w:val="0"/>
          <w:numId w:val="1"/>
        </w:numPr>
        <w:suppressAutoHyphens/>
        <w:spacing w:after="0"/>
        <w:rPr>
          <w:rFonts w:ascii="Arial Narrow" w:hAnsi="Arial Narrow"/>
          <w:sz w:val="24"/>
        </w:rPr>
      </w:pPr>
      <w:r w:rsidRPr="00611E5E">
        <w:rPr>
          <w:rFonts w:ascii="Arial Narrow" w:hAnsi="Arial Narrow"/>
          <w:sz w:val="24"/>
        </w:rPr>
        <w:t>Pani/Pana dane osobowe przetwarzane będą w celu:</w:t>
      </w:r>
    </w:p>
    <w:p w14:paraId="064CFF75" w14:textId="77777777" w:rsidR="00611E5E" w:rsidRPr="00611E5E" w:rsidRDefault="00611E5E" w:rsidP="00611E5E">
      <w:pPr>
        <w:pStyle w:val="Akapitzlist"/>
        <w:widowControl w:val="0"/>
        <w:numPr>
          <w:ilvl w:val="0"/>
          <w:numId w:val="2"/>
        </w:numPr>
        <w:suppressAutoHyphens/>
        <w:spacing w:after="0"/>
        <w:rPr>
          <w:rFonts w:ascii="Arial Narrow" w:hAnsi="Arial Narrow"/>
          <w:sz w:val="24"/>
        </w:rPr>
      </w:pPr>
      <w:r w:rsidRPr="00611E5E">
        <w:rPr>
          <w:rFonts w:ascii="Arial Narrow" w:hAnsi="Arial Narrow"/>
          <w:sz w:val="24"/>
        </w:rPr>
        <w:t>rejestracji uczestnictwa i organizacji konferencji,</w:t>
      </w:r>
    </w:p>
    <w:p w14:paraId="52F0CC66" w14:textId="77777777" w:rsidR="00611E5E" w:rsidRPr="00611E5E" w:rsidRDefault="00611E5E" w:rsidP="00611E5E">
      <w:pPr>
        <w:pStyle w:val="Akapitzlist"/>
        <w:widowControl w:val="0"/>
        <w:numPr>
          <w:ilvl w:val="0"/>
          <w:numId w:val="2"/>
        </w:numPr>
        <w:suppressAutoHyphens/>
        <w:spacing w:after="0"/>
        <w:rPr>
          <w:rFonts w:ascii="Arial Narrow" w:hAnsi="Arial Narrow"/>
          <w:sz w:val="24"/>
        </w:rPr>
      </w:pPr>
      <w:r w:rsidRPr="00611E5E">
        <w:rPr>
          <w:rFonts w:ascii="Arial Narrow" w:hAnsi="Arial Narrow"/>
          <w:sz w:val="24"/>
        </w:rPr>
        <w:t xml:space="preserve">komunikowania się z Uczestnikami w sprawach związanych z konferencją i udokumentowania jej przebiegu </w:t>
      </w:r>
    </w:p>
    <w:p w14:paraId="7ADE34ED" w14:textId="77777777" w:rsidR="00611E5E" w:rsidRPr="00611E5E" w:rsidRDefault="00611E5E" w:rsidP="00611E5E">
      <w:pPr>
        <w:pStyle w:val="Akapitzlist"/>
        <w:ind w:left="1080"/>
        <w:rPr>
          <w:rFonts w:ascii="Arial Narrow" w:hAnsi="Arial Narrow"/>
          <w:sz w:val="24"/>
        </w:rPr>
      </w:pPr>
      <w:r w:rsidRPr="00611E5E">
        <w:rPr>
          <w:rFonts w:ascii="Arial Narrow" w:hAnsi="Arial Narrow"/>
          <w:sz w:val="24"/>
        </w:rPr>
        <w:t>-  na podstawie art. 6 ust. 1 lit. e RODO, gdyż jest to niezbędne do wykonania zadania realizowanego w interesie publicznym w związku z misją systemu szkolnictwa wyższego i nauki w zakresie kształcenia, działalności naukowej, kształtowania postaw obywatelskich,</w:t>
      </w:r>
    </w:p>
    <w:p w14:paraId="39A15A10" w14:textId="77777777" w:rsidR="00611E5E" w:rsidRPr="00611E5E" w:rsidRDefault="00611E5E" w:rsidP="00611E5E">
      <w:pPr>
        <w:pStyle w:val="Akapitzlist"/>
        <w:widowControl w:val="0"/>
        <w:numPr>
          <w:ilvl w:val="0"/>
          <w:numId w:val="2"/>
        </w:numPr>
        <w:suppressAutoHyphens/>
        <w:spacing w:after="0"/>
        <w:jc w:val="left"/>
        <w:rPr>
          <w:rFonts w:ascii="Arial Narrow" w:hAnsi="Arial Narrow"/>
          <w:sz w:val="24"/>
        </w:rPr>
      </w:pPr>
      <w:r w:rsidRPr="00611E5E">
        <w:rPr>
          <w:rFonts w:ascii="Arial Narrow" w:hAnsi="Arial Narrow"/>
          <w:sz w:val="24"/>
        </w:rPr>
        <w:t>promocyjnym i informacyjnym – przetwarzanie danych osobowych Uczestników odbywa się na podstawie art. 6 ust. 1 lit. e RODO oraz na podstawie art. 6 ust. 1 lit. a RODO w zakresie utrwalania wizerunku.</w:t>
      </w:r>
    </w:p>
    <w:p w14:paraId="7E08FC4A" w14:textId="77777777" w:rsidR="00611E5E" w:rsidRPr="00611E5E" w:rsidRDefault="00611E5E" w:rsidP="00611E5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 Narrow" w:hAnsi="Arial Narrow" w:cstheme="majorHAnsi"/>
          <w:sz w:val="24"/>
        </w:rPr>
      </w:pPr>
      <w:r w:rsidRPr="00611E5E">
        <w:rPr>
          <w:rFonts w:ascii="Arial Narrow" w:hAnsi="Arial Narrow" w:cstheme="majorHAnsi"/>
          <w:sz w:val="24"/>
        </w:rPr>
        <w:t xml:space="preserve">Odbiorcami Pani/Pana danych osobowych mogą być </w:t>
      </w:r>
      <w:r w:rsidRPr="00611E5E">
        <w:rPr>
          <w:rFonts w:ascii="Arial Narrow" w:hAnsi="Arial Narrow" w:cstheme="majorHAnsi"/>
          <w:color w:val="000000"/>
          <w:sz w:val="24"/>
        </w:rPr>
        <w:t>podmioty realizujące usługi na rzecz Uczelni m.in. dostawcy usług informatycznych</w:t>
      </w:r>
      <w:r w:rsidRPr="00611E5E">
        <w:rPr>
          <w:rFonts w:ascii="Arial Narrow" w:hAnsi="Arial Narrow" w:cstheme="majorHAnsi"/>
          <w:sz w:val="24"/>
        </w:rPr>
        <w:t xml:space="preserve">, </w:t>
      </w:r>
      <w:r w:rsidRPr="00611E5E">
        <w:rPr>
          <w:rFonts w:ascii="Arial Narrow" w:hAnsi="Arial Narrow" w:cstheme="majorHAnsi"/>
          <w:color w:val="000000"/>
          <w:sz w:val="24"/>
        </w:rPr>
        <w:t>obsługa prawna oraz inne podmioty uprawnione na podstawie przepisów prawa.</w:t>
      </w:r>
    </w:p>
    <w:p w14:paraId="39C392FA" w14:textId="77777777" w:rsidR="00611E5E" w:rsidRPr="00611E5E" w:rsidRDefault="00611E5E" w:rsidP="00611E5E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 Narrow" w:hAnsi="Arial Narrow"/>
        </w:rPr>
      </w:pPr>
      <w:r w:rsidRPr="00611E5E">
        <w:rPr>
          <w:rFonts w:ascii="Arial Narrow" w:hAnsi="Arial Narrow"/>
        </w:rPr>
        <w:t xml:space="preserve">Pani/Pana dane osobowe będą przechowywane okres niezbędny do prawidłowej organizacji konferencji a następnie </w:t>
      </w:r>
      <w:r w:rsidRPr="00611E5E">
        <w:rPr>
          <w:rFonts w:ascii="Arial Narrow" w:hAnsi="Arial Narrow" w:cs="Arial Narrow"/>
          <w:color w:val="000000"/>
        </w:rPr>
        <w:t>przez okres wynikający z przepisów prawa dotyczący archiwizacji.</w:t>
      </w:r>
    </w:p>
    <w:p w14:paraId="1EEA5079" w14:textId="77777777" w:rsidR="00611E5E" w:rsidRPr="00611E5E" w:rsidRDefault="00611E5E" w:rsidP="00611E5E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 Narrow" w:hAnsi="Arial Narrow"/>
        </w:rPr>
      </w:pPr>
      <w:r w:rsidRPr="00611E5E">
        <w:rPr>
          <w:rFonts w:ascii="Arial Narrow" w:hAnsi="Arial Narrow"/>
        </w:rPr>
        <w:t>Przysługuje Pani/Panu prawo dostępu do treści swoich danych, oraz z zastrzeżeniem przepisów prawa przysługuje Pani/Panu prawo do:</w:t>
      </w:r>
    </w:p>
    <w:p w14:paraId="1E1DE8A8" w14:textId="77777777" w:rsidR="00611E5E" w:rsidRPr="00611E5E" w:rsidRDefault="00611E5E" w:rsidP="00611E5E">
      <w:pPr>
        <w:numPr>
          <w:ilvl w:val="1"/>
          <w:numId w:val="1"/>
        </w:numPr>
        <w:spacing w:before="100" w:beforeAutospacing="1" w:after="100" w:afterAutospacing="1"/>
        <w:ind w:left="1134"/>
        <w:rPr>
          <w:rFonts w:ascii="Arial Narrow" w:hAnsi="Arial Narrow"/>
          <w:sz w:val="24"/>
        </w:rPr>
      </w:pPr>
      <w:r w:rsidRPr="00611E5E">
        <w:rPr>
          <w:rFonts w:ascii="Arial Narrow" w:hAnsi="Arial Narrow"/>
          <w:sz w:val="24"/>
        </w:rPr>
        <w:t>cofnięcia udzielonej zgody, z zastrzeżeniem, że cofnięcie zgody nie będzie wpływać ma zgodność z prawem przetwarzania, którego dokonano na podstawie Pani/Pana zgody przed jej wycofaniem;</w:t>
      </w:r>
    </w:p>
    <w:p w14:paraId="7C733F6F" w14:textId="77777777" w:rsidR="00611E5E" w:rsidRPr="00611E5E" w:rsidRDefault="00611E5E" w:rsidP="00611E5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611E5E">
        <w:rPr>
          <w:rFonts w:ascii="Arial Narrow" w:hAnsi="Arial Narrow"/>
          <w:sz w:val="24"/>
        </w:rPr>
        <w:t>sprostowania danych,</w:t>
      </w:r>
    </w:p>
    <w:p w14:paraId="6C556D53" w14:textId="77777777" w:rsidR="00611E5E" w:rsidRPr="00611E5E" w:rsidRDefault="00611E5E" w:rsidP="00611E5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611E5E">
        <w:rPr>
          <w:rFonts w:ascii="Arial Narrow" w:hAnsi="Arial Narrow"/>
          <w:sz w:val="24"/>
        </w:rPr>
        <w:t>usunięcia danych,</w:t>
      </w:r>
    </w:p>
    <w:p w14:paraId="244FE77D" w14:textId="77777777" w:rsidR="00611E5E" w:rsidRPr="00611E5E" w:rsidRDefault="00611E5E" w:rsidP="00611E5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611E5E">
        <w:rPr>
          <w:rFonts w:ascii="Arial Narrow" w:hAnsi="Arial Narrow"/>
          <w:sz w:val="24"/>
        </w:rPr>
        <w:t>ograniczenia przetwarzania danych,</w:t>
      </w:r>
    </w:p>
    <w:p w14:paraId="28707443" w14:textId="77777777" w:rsidR="00611E5E" w:rsidRPr="00611E5E" w:rsidRDefault="00611E5E" w:rsidP="00611E5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bCs/>
          <w:sz w:val="24"/>
        </w:rPr>
      </w:pPr>
      <w:r w:rsidRPr="00611E5E">
        <w:rPr>
          <w:rFonts w:ascii="Arial Narrow" w:hAnsi="Arial Narrow"/>
          <w:bCs/>
          <w:sz w:val="24"/>
        </w:rPr>
        <w:t>wniesienia sprzeciwu wobec przetwarzania danych osobowych</w:t>
      </w:r>
      <w:r w:rsidRPr="00611E5E">
        <w:rPr>
          <w:rFonts w:ascii="Arial Narrow" w:hAnsi="Arial Narrow"/>
          <w:bCs/>
          <w:sz w:val="24"/>
          <w:lang w:val="pl-PL"/>
        </w:rPr>
        <w:t>,</w:t>
      </w:r>
    </w:p>
    <w:p w14:paraId="7D28FD9C" w14:textId="77777777" w:rsidR="00611E5E" w:rsidRPr="00611E5E" w:rsidRDefault="00611E5E" w:rsidP="00611E5E">
      <w:pPr>
        <w:pStyle w:val="Tekstpodstawowy"/>
        <w:numPr>
          <w:ilvl w:val="0"/>
          <w:numId w:val="1"/>
        </w:numPr>
        <w:tabs>
          <w:tab w:val="left" w:pos="0"/>
        </w:tabs>
        <w:spacing w:after="0"/>
        <w:rPr>
          <w:rFonts w:ascii="Arial Narrow" w:hAnsi="Arial Narrow"/>
          <w:sz w:val="24"/>
        </w:rPr>
      </w:pPr>
      <w:r w:rsidRPr="00611E5E">
        <w:rPr>
          <w:rFonts w:ascii="Arial Narrow" w:hAnsi="Arial Narrow"/>
          <w:sz w:val="24"/>
          <w:lang w:val="pl-PL"/>
        </w:rPr>
        <w:t>Gdy</w:t>
      </w:r>
      <w:r w:rsidRPr="00611E5E">
        <w:rPr>
          <w:rFonts w:ascii="Arial Narrow" w:hAnsi="Arial Narrow"/>
          <w:sz w:val="24"/>
        </w:rPr>
        <w:t xml:space="preserve"> uzna Pani/Pan, że przetwarzanie danych osobowych narusza powszechnie obowiązujące przepisy w tym zakresie</w:t>
      </w:r>
      <w:r w:rsidRPr="00611E5E">
        <w:rPr>
          <w:rFonts w:ascii="Arial Narrow" w:hAnsi="Arial Narrow"/>
          <w:sz w:val="24"/>
          <w:lang w:val="pl-PL"/>
        </w:rPr>
        <w:t xml:space="preserve"> przysługuje Pani/Panu prawo do </w:t>
      </w:r>
      <w:r w:rsidRPr="00611E5E">
        <w:rPr>
          <w:rFonts w:ascii="Arial Narrow" w:hAnsi="Arial Narrow"/>
          <w:sz w:val="24"/>
          <w:lang w:eastAsia="pl-PL"/>
        </w:rPr>
        <w:t>wniesienia skargi do organu nadzorczego</w:t>
      </w:r>
      <w:r w:rsidRPr="00611E5E">
        <w:rPr>
          <w:rFonts w:ascii="Arial Narrow" w:hAnsi="Arial Narrow"/>
          <w:sz w:val="24"/>
          <w:lang w:val="pl-PL" w:eastAsia="pl-PL"/>
        </w:rPr>
        <w:t xml:space="preserve">. W Polsce jest to </w:t>
      </w:r>
      <w:r w:rsidRPr="00611E5E">
        <w:rPr>
          <w:rFonts w:ascii="Arial Narrow" w:hAnsi="Arial Narrow"/>
          <w:sz w:val="24"/>
          <w:lang w:eastAsia="pl-PL"/>
        </w:rPr>
        <w:t>Prezes Urzędu Ochrony Danych Osobowych</w:t>
      </w:r>
      <w:r w:rsidRPr="00611E5E">
        <w:rPr>
          <w:rFonts w:ascii="Arial Narrow" w:hAnsi="Arial Narrow"/>
          <w:sz w:val="24"/>
          <w:lang w:val="pl-PL" w:eastAsia="pl-PL"/>
        </w:rPr>
        <w:t>.</w:t>
      </w:r>
    </w:p>
    <w:p w14:paraId="2896509F" w14:textId="77777777" w:rsidR="00611E5E" w:rsidRPr="00611E5E" w:rsidRDefault="00611E5E" w:rsidP="00611E5E">
      <w:pPr>
        <w:pStyle w:val="Tekstpodstawowy"/>
        <w:numPr>
          <w:ilvl w:val="0"/>
          <w:numId w:val="1"/>
        </w:numPr>
        <w:tabs>
          <w:tab w:val="left" w:pos="0"/>
        </w:tabs>
        <w:spacing w:after="0"/>
        <w:ind w:left="709"/>
        <w:rPr>
          <w:rFonts w:ascii="Arial Narrow" w:hAnsi="Arial Narrow"/>
          <w:sz w:val="24"/>
        </w:rPr>
      </w:pPr>
      <w:r w:rsidRPr="00611E5E">
        <w:rPr>
          <w:rFonts w:ascii="Arial Narrow" w:hAnsi="Arial Narrow"/>
          <w:sz w:val="24"/>
        </w:rPr>
        <w:t xml:space="preserve">Podanie danych osobowych jest dobrowolne, lecz niezbędne </w:t>
      </w:r>
      <w:r w:rsidRPr="00611E5E">
        <w:rPr>
          <w:rFonts w:ascii="Arial Narrow" w:hAnsi="Arial Narrow"/>
          <w:sz w:val="24"/>
          <w:lang w:val="pl-PL"/>
        </w:rPr>
        <w:t>w celu</w:t>
      </w:r>
      <w:r w:rsidRPr="00611E5E">
        <w:rPr>
          <w:rFonts w:ascii="Arial Narrow" w:hAnsi="Arial Narrow"/>
          <w:sz w:val="24"/>
        </w:rPr>
        <w:t xml:space="preserve"> rejestracj</w:t>
      </w:r>
      <w:r w:rsidRPr="00611E5E">
        <w:rPr>
          <w:rFonts w:ascii="Arial Narrow" w:hAnsi="Arial Narrow"/>
          <w:sz w:val="24"/>
          <w:lang w:val="pl-PL"/>
        </w:rPr>
        <w:t>i</w:t>
      </w:r>
      <w:r w:rsidRPr="00611E5E">
        <w:rPr>
          <w:rFonts w:ascii="Arial Narrow" w:hAnsi="Arial Narrow"/>
          <w:sz w:val="24"/>
        </w:rPr>
        <w:t xml:space="preserve"> i udział</w:t>
      </w:r>
      <w:r w:rsidRPr="00611E5E">
        <w:rPr>
          <w:rFonts w:ascii="Arial Narrow" w:hAnsi="Arial Narrow"/>
          <w:sz w:val="24"/>
          <w:lang w:val="pl-PL"/>
        </w:rPr>
        <w:t>u</w:t>
      </w:r>
      <w:r w:rsidRPr="00611E5E">
        <w:rPr>
          <w:rFonts w:ascii="Arial Narrow" w:hAnsi="Arial Narrow"/>
          <w:sz w:val="24"/>
        </w:rPr>
        <w:t xml:space="preserve"> w konferencji. Konsekwencją niepodania danych osobowych będzie brak możliwości uczestniczenia w ww. konferencji</w:t>
      </w:r>
      <w:r w:rsidRPr="00611E5E">
        <w:rPr>
          <w:rFonts w:ascii="Arial Narrow" w:hAnsi="Arial Narrow"/>
          <w:sz w:val="24"/>
          <w:lang w:val="pl-PL"/>
        </w:rPr>
        <w:t>.</w:t>
      </w:r>
    </w:p>
    <w:p w14:paraId="299F9C7C" w14:textId="77777777" w:rsidR="00611E5E" w:rsidRPr="00611E5E" w:rsidRDefault="00611E5E" w:rsidP="00611E5E">
      <w:pPr>
        <w:pStyle w:val="Akapitzlist"/>
        <w:numPr>
          <w:ilvl w:val="0"/>
          <w:numId w:val="1"/>
        </w:numPr>
        <w:spacing w:after="0"/>
        <w:ind w:left="709"/>
        <w:contextualSpacing w:val="0"/>
        <w:rPr>
          <w:rFonts w:ascii="Arial Narrow" w:hAnsi="Arial Narrow"/>
          <w:sz w:val="24"/>
        </w:rPr>
      </w:pPr>
      <w:r w:rsidRPr="00611E5E">
        <w:rPr>
          <w:rFonts w:ascii="Arial Narrow" w:hAnsi="Arial Narrow"/>
          <w:sz w:val="24"/>
        </w:rPr>
        <w:t>Pani/Pana dane osobowe nie będą wykorzystywane do zautomatyzowanego podejmowania decyzji ani profilowania, o którym mowa w art. 22 rozporządzenia.</w:t>
      </w:r>
    </w:p>
    <w:p w14:paraId="6B4307C7" w14:textId="77777777" w:rsidR="00611E5E" w:rsidRDefault="00611E5E" w:rsidP="00611E5E">
      <w:pPr>
        <w:pStyle w:val="Akapitzlist"/>
        <w:ind w:left="284"/>
        <w:rPr>
          <w:rFonts w:ascii="Arial Narrow" w:hAnsi="Arial Narrow"/>
        </w:rPr>
      </w:pPr>
    </w:p>
    <w:p w14:paraId="7C0E3CFD" w14:textId="77777777" w:rsidR="00611E5E" w:rsidRDefault="00611E5E"/>
    <w:sectPr w:rsidR="00611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456F2"/>
    <w:multiLevelType w:val="hybridMultilevel"/>
    <w:tmpl w:val="2418FF82"/>
    <w:lvl w:ilvl="0" w:tplc="0F3A7196">
      <w:start w:val="1"/>
      <w:numFmt w:val="lowerLetter"/>
      <w:lvlText w:val="%1."/>
      <w:lvlJc w:val="left"/>
      <w:pPr>
        <w:ind w:left="1080" w:hanging="360"/>
      </w:pPr>
      <w:rPr>
        <w:rFonts w:eastAsia="Lucida Sans Unicode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1408756">
    <w:abstractNumId w:val="0"/>
  </w:num>
  <w:num w:numId="2" w16cid:durableId="114612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5E"/>
    <w:rsid w:val="00611E5E"/>
    <w:rsid w:val="00C1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C1B"/>
  <w15:chartTrackingRefBased/>
  <w15:docId w15:val="{25C2497B-4F1A-4892-AD71-2CC69342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E5E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1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1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1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1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1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1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1E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1E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1E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E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1E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1E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1E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1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1E5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11E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1E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1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1E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1E5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611E5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11E5E"/>
    <w:rPr>
      <w:rFonts w:ascii="Times New Roman" w:eastAsia="Times New Roman" w:hAnsi="Times New Roman" w:cs="Times New Roman"/>
      <w:kern w:val="0"/>
      <w:sz w:val="20"/>
      <w:lang w:val="x-none" w:eastAsia="x-none"/>
      <w14:ligatures w14:val="none"/>
    </w:rPr>
  </w:style>
  <w:style w:type="character" w:styleId="Hipercze">
    <w:name w:val="Hyperlink"/>
    <w:rsid w:val="00611E5E"/>
    <w:rPr>
      <w:color w:val="61674D"/>
      <w:u w:val="single"/>
    </w:rPr>
  </w:style>
  <w:style w:type="paragraph" w:styleId="NormalnyWeb">
    <w:name w:val="Normal (Web)"/>
    <w:basedOn w:val="Normalny"/>
    <w:uiPriority w:val="99"/>
    <w:rsid w:val="00611E5E"/>
    <w:pPr>
      <w:spacing w:before="100" w:beforeAutospacing="1" w:after="119"/>
      <w:jc w:val="left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611E5E"/>
  </w:style>
  <w:style w:type="character" w:customStyle="1" w:styleId="apple-converted-space">
    <w:name w:val="apple-converted-space"/>
    <w:rsid w:val="0061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b.edu.pl" TargetMode="External"/><Relationship Id="rId5" Type="http://schemas.openxmlformats.org/officeDocument/2006/relationships/hyperlink" Target="https://www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2351</Characters>
  <Application>Microsoft Office Word</Application>
  <DocSecurity>0</DocSecurity>
  <Lines>19</Lines>
  <Paragraphs>5</Paragraphs>
  <ScaleCrop>false</ScaleCrop>
  <Company>Politechnika Bialostocka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Żanna Skarżyńska-Łotysz</dc:creator>
  <cp:keywords/>
  <dc:description/>
  <cp:lastModifiedBy>Żanna Skarżyńska-Łotysz</cp:lastModifiedBy>
  <cp:revision>1</cp:revision>
  <dcterms:created xsi:type="dcterms:W3CDTF">2024-12-09T08:17:00Z</dcterms:created>
  <dcterms:modified xsi:type="dcterms:W3CDTF">2024-12-09T08:18:00Z</dcterms:modified>
</cp:coreProperties>
</file>